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52DD" w:rsidRDefault="001152DD" w:rsidP="00A34341">
      <w:pPr>
        <w:jc w:val="center"/>
        <w:rPr>
          <w:b/>
          <w:sz w:val="28"/>
        </w:rPr>
      </w:pPr>
    </w:p>
    <w:p w:rsidR="00A34341" w:rsidRPr="001152DD" w:rsidRDefault="00A34341" w:rsidP="00A34341">
      <w:pPr>
        <w:jc w:val="center"/>
        <w:rPr>
          <w:b/>
          <w:sz w:val="32"/>
        </w:rPr>
      </w:pPr>
      <w:r w:rsidRPr="001152DD">
        <w:rPr>
          <w:b/>
          <w:sz w:val="32"/>
        </w:rPr>
        <w:t>CURRICOLO VERTICALE DI ARTE</w:t>
      </w:r>
    </w:p>
    <w:p w:rsidR="00A34341" w:rsidRPr="00CE5F24" w:rsidRDefault="00A34341" w:rsidP="00A34341">
      <w:pPr>
        <w:jc w:val="center"/>
        <w:rPr>
          <w:b/>
        </w:rPr>
      </w:pPr>
    </w:p>
    <w:tbl>
      <w:tblPr>
        <w:tblStyle w:val="Grigliatabella"/>
        <w:tblW w:w="14885" w:type="dxa"/>
        <w:tblInd w:w="-318" w:type="dxa"/>
        <w:tblLayout w:type="fixed"/>
        <w:tblLook w:val="04A0"/>
      </w:tblPr>
      <w:tblGrid>
        <w:gridCol w:w="2552"/>
        <w:gridCol w:w="3685"/>
        <w:gridCol w:w="4253"/>
        <w:gridCol w:w="4395"/>
      </w:tblGrid>
      <w:tr w:rsidR="00A34341" w:rsidRPr="00321C73" w:rsidTr="00937566">
        <w:tc>
          <w:tcPr>
            <w:tcW w:w="2552" w:type="dxa"/>
            <w:vMerge w:val="restart"/>
            <w:tcBorders>
              <w:top w:val="double" w:sz="4" w:space="0" w:color="auto"/>
              <w:right w:val="single" w:sz="4" w:space="0" w:color="auto"/>
            </w:tcBorders>
            <w:shd w:val="clear" w:color="auto" w:fill="FABF8F" w:themeFill="accent6" w:themeFillTint="99"/>
            <w:vAlign w:val="center"/>
          </w:tcPr>
          <w:p w:rsidR="00A34341" w:rsidRDefault="00A34341" w:rsidP="00937566">
            <w:pPr>
              <w:ind w:left="0" w:firstLine="0"/>
              <w:jc w:val="center"/>
              <w:rPr>
                <w:b/>
              </w:rPr>
            </w:pPr>
          </w:p>
          <w:p w:rsidR="00A34341" w:rsidRDefault="00A34341" w:rsidP="00937566">
            <w:pPr>
              <w:ind w:left="0" w:firstLine="0"/>
              <w:jc w:val="center"/>
              <w:rPr>
                <w:b/>
              </w:rPr>
            </w:pPr>
            <w:r>
              <w:rPr>
                <w:b/>
              </w:rPr>
              <w:t>COMPETENZE CHIAVE</w:t>
            </w:r>
          </w:p>
          <w:p w:rsidR="00A34341" w:rsidRPr="003E5C18" w:rsidRDefault="00A34341" w:rsidP="00937566">
            <w:p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12333" w:type="dxa"/>
            <w:gridSpan w:val="3"/>
            <w:tcBorders>
              <w:top w:val="double" w:sz="4" w:space="0" w:color="auto"/>
              <w:left w:val="single" w:sz="4" w:space="0" w:color="auto"/>
            </w:tcBorders>
            <w:shd w:val="clear" w:color="auto" w:fill="FBD4B4" w:themeFill="accent6" w:themeFillTint="66"/>
            <w:vAlign w:val="center"/>
          </w:tcPr>
          <w:p w:rsidR="00A34341" w:rsidRPr="003E5C18" w:rsidRDefault="00A34341" w:rsidP="00937566">
            <w:pPr>
              <w:ind w:left="0" w:firstLine="0"/>
              <w:jc w:val="center"/>
              <w:rPr>
                <w:b/>
                <w:sz w:val="32"/>
                <w:szCs w:val="32"/>
              </w:rPr>
            </w:pPr>
            <w:r w:rsidRPr="003E5C18">
              <w:rPr>
                <w:b/>
                <w:sz w:val="32"/>
                <w:szCs w:val="32"/>
              </w:rPr>
              <w:t>CONSAPEVOLEZZA ED ESPRESSIONE CULTURALE</w:t>
            </w:r>
          </w:p>
          <w:p w:rsidR="00A34341" w:rsidRPr="003E5C18" w:rsidRDefault="00A34341" w:rsidP="00937566">
            <w:pPr>
              <w:ind w:left="0" w:firstLine="0"/>
              <w:jc w:val="both"/>
              <w:rPr>
                <w:sz w:val="20"/>
                <w:szCs w:val="20"/>
              </w:rPr>
            </w:pPr>
            <w:r w:rsidRPr="003E5C18">
              <w:rPr>
                <w:sz w:val="20"/>
                <w:szCs w:val="20"/>
              </w:rPr>
              <w:t>La competenza</w:t>
            </w:r>
            <w:r w:rsidRPr="003E5C18">
              <w:rPr>
                <w:b/>
                <w:sz w:val="20"/>
                <w:szCs w:val="20"/>
              </w:rPr>
              <w:t xml:space="preserve">  Consapevolezza ed espressione culturale </w:t>
            </w:r>
            <w:r w:rsidRPr="003E5C18">
              <w:rPr>
                <w:sz w:val="20"/>
                <w:szCs w:val="20"/>
              </w:rPr>
              <w:t>è la consapevolezza dell’importanza dell’espressione creativa di idee, esperienze ed emozioni in un’ampia varietà di mezzi di comunicazione, compresi la musica, le arti dello spettacolo, la letteratura e le arti visive.</w:t>
            </w:r>
          </w:p>
        </w:tc>
      </w:tr>
      <w:tr w:rsidR="00A34341" w:rsidRPr="00321C73" w:rsidTr="00937566">
        <w:trPr>
          <w:trHeight w:val="567"/>
        </w:trPr>
        <w:tc>
          <w:tcPr>
            <w:tcW w:w="2552" w:type="dxa"/>
            <w:vMerge/>
            <w:tcBorders>
              <w:right w:val="single" w:sz="4" w:space="0" w:color="auto"/>
            </w:tcBorders>
            <w:shd w:val="clear" w:color="auto" w:fill="FABF8F" w:themeFill="accent6" w:themeFillTint="99"/>
            <w:vAlign w:val="center"/>
          </w:tcPr>
          <w:p w:rsidR="00A34341" w:rsidRDefault="00A34341" w:rsidP="00937566">
            <w:pPr>
              <w:ind w:left="0" w:firstLine="0"/>
              <w:jc w:val="center"/>
              <w:rPr>
                <w:b/>
              </w:rPr>
            </w:pPr>
          </w:p>
        </w:tc>
        <w:tc>
          <w:tcPr>
            <w:tcW w:w="12333" w:type="dxa"/>
            <w:gridSpan w:val="3"/>
            <w:tcBorders>
              <w:top w:val="double" w:sz="4" w:space="0" w:color="auto"/>
              <w:left w:val="single" w:sz="4" w:space="0" w:color="auto"/>
            </w:tcBorders>
            <w:shd w:val="clear" w:color="auto" w:fill="FABF8F" w:themeFill="accent6" w:themeFillTint="99"/>
            <w:vAlign w:val="center"/>
          </w:tcPr>
          <w:p w:rsidR="00A34341" w:rsidRDefault="00A34341" w:rsidP="00937566">
            <w:pPr>
              <w:ind w:left="0" w:firstLine="0"/>
              <w:jc w:val="center"/>
              <w:rPr>
                <w:b/>
              </w:rPr>
            </w:pPr>
            <w:r>
              <w:rPr>
                <w:b/>
              </w:rPr>
              <w:t>TRAGUARDI DI SVILUPPO DELLA COMPETENZA (dalle Indicazioni Nazionali)</w:t>
            </w:r>
          </w:p>
        </w:tc>
      </w:tr>
      <w:tr w:rsidR="00A34341" w:rsidRPr="00321C73" w:rsidTr="00937566">
        <w:tc>
          <w:tcPr>
            <w:tcW w:w="2552" w:type="dxa"/>
            <w:vMerge/>
            <w:tcBorders>
              <w:bottom w:val="double" w:sz="4" w:space="0" w:color="auto"/>
              <w:right w:val="single" w:sz="4" w:space="0" w:color="auto"/>
            </w:tcBorders>
            <w:shd w:val="clear" w:color="auto" w:fill="FABF8F" w:themeFill="accent6" w:themeFillTint="99"/>
            <w:vAlign w:val="center"/>
          </w:tcPr>
          <w:p w:rsidR="00A34341" w:rsidRPr="00321C73" w:rsidRDefault="00A34341" w:rsidP="00937566">
            <w:pPr>
              <w:tabs>
                <w:tab w:val="left" w:pos="454"/>
              </w:tabs>
              <w:ind w:left="0" w:firstLine="0"/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double" w:sz="4" w:space="0" w:color="auto"/>
              <w:right w:val="dotted" w:sz="4" w:space="0" w:color="auto"/>
            </w:tcBorders>
            <w:shd w:val="clear" w:color="auto" w:fill="E5B8B7" w:themeFill="accent2" w:themeFillTint="66"/>
            <w:vAlign w:val="center"/>
          </w:tcPr>
          <w:p w:rsidR="00A34341" w:rsidRPr="00321C73" w:rsidRDefault="00A34341" w:rsidP="00937566">
            <w:pPr>
              <w:tabs>
                <w:tab w:val="left" w:pos="454"/>
              </w:tabs>
              <w:ind w:left="0" w:firstLine="0"/>
              <w:jc w:val="center"/>
              <w:rPr>
                <w:b/>
              </w:rPr>
            </w:pPr>
            <w:r w:rsidRPr="00321C73">
              <w:rPr>
                <w:b/>
              </w:rPr>
              <w:t>SCUOLA DELL’INFANZIA</w:t>
            </w:r>
          </w:p>
        </w:tc>
        <w:tc>
          <w:tcPr>
            <w:tcW w:w="4253" w:type="dxa"/>
            <w:tcBorders>
              <w:left w:val="dotted" w:sz="4" w:space="0" w:color="auto"/>
              <w:bottom w:val="double" w:sz="4" w:space="0" w:color="auto"/>
            </w:tcBorders>
            <w:shd w:val="clear" w:color="auto" w:fill="D6E3BC" w:themeFill="accent3" w:themeFillTint="66"/>
            <w:vAlign w:val="center"/>
          </w:tcPr>
          <w:p w:rsidR="00A34341" w:rsidRPr="00321C73" w:rsidRDefault="00A34341" w:rsidP="00937566">
            <w:pPr>
              <w:tabs>
                <w:tab w:val="left" w:pos="454"/>
              </w:tabs>
              <w:ind w:left="0" w:firstLine="0"/>
              <w:jc w:val="center"/>
              <w:rPr>
                <w:b/>
              </w:rPr>
            </w:pPr>
            <w:r w:rsidRPr="00321C73">
              <w:rPr>
                <w:b/>
              </w:rPr>
              <w:t>SCUOLA PRIMARIA</w:t>
            </w:r>
          </w:p>
        </w:tc>
        <w:tc>
          <w:tcPr>
            <w:tcW w:w="4395" w:type="dxa"/>
            <w:tcBorders>
              <w:bottom w:val="double" w:sz="4" w:space="0" w:color="auto"/>
            </w:tcBorders>
            <w:shd w:val="clear" w:color="auto" w:fill="CCC0D9" w:themeFill="accent4" w:themeFillTint="66"/>
            <w:vAlign w:val="center"/>
          </w:tcPr>
          <w:p w:rsidR="00A34341" w:rsidRPr="00321C73" w:rsidRDefault="00A34341" w:rsidP="00937566">
            <w:pPr>
              <w:tabs>
                <w:tab w:val="left" w:pos="454"/>
              </w:tabs>
              <w:ind w:left="0" w:firstLine="0"/>
              <w:jc w:val="center"/>
              <w:rPr>
                <w:b/>
              </w:rPr>
            </w:pPr>
            <w:r w:rsidRPr="00321C73">
              <w:rPr>
                <w:b/>
              </w:rPr>
              <w:t>SCUOLA SECONDARIA DI 1° GRADO</w:t>
            </w:r>
          </w:p>
        </w:tc>
      </w:tr>
      <w:tr w:rsidR="00A34341" w:rsidRPr="00321C73" w:rsidTr="00937566">
        <w:trPr>
          <w:trHeight w:val="1203"/>
        </w:trPr>
        <w:tc>
          <w:tcPr>
            <w:tcW w:w="2552" w:type="dxa"/>
            <w:tcBorders>
              <w:top w:val="doub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FBD4B4" w:themeFill="accent6" w:themeFillTint="66"/>
            <w:vAlign w:val="center"/>
          </w:tcPr>
          <w:p w:rsidR="00A34341" w:rsidRPr="003E5C18" w:rsidRDefault="00A34341" w:rsidP="00937566">
            <w:pPr>
              <w:ind w:left="0" w:firstLine="0"/>
              <w:rPr>
                <w:b/>
                <w:sz w:val="20"/>
              </w:rPr>
            </w:pPr>
          </w:p>
          <w:p w:rsidR="00A34341" w:rsidRPr="003E5C18" w:rsidRDefault="00A34341" w:rsidP="00937566">
            <w:pPr>
              <w:ind w:left="0" w:firstLine="0"/>
              <w:rPr>
                <w:b/>
                <w:sz w:val="20"/>
              </w:rPr>
            </w:pPr>
            <w:r w:rsidRPr="003E5C18">
              <w:rPr>
                <w:b/>
                <w:sz w:val="20"/>
              </w:rPr>
              <w:t>COMUNICARE NELLA MADRELINGUA</w:t>
            </w:r>
          </w:p>
        </w:tc>
        <w:tc>
          <w:tcPr>
            <w:tcW w:w="3685" w:type="dxa"/>
            <w:vMerge w:val="restart"/>
            <w:tcBorders>
              <w:top w:val="double" w:sz="4" w:space="0" w:color="auto"/>
              <w:left w:val="single" w:sz="4" w:space="0" w:color="auto"/>
            </w:tcBorders>
            <w:shd w:val="clear" w:color="auto" w:fill="E5B8B7" w:themeFill="accent2" w:themeFillTint="66"/>
          </w:tcPr>
          <w:p w:rsidR="00A34341" w:rsidRPr="00321C73" w:rsidRDefault="00A34341" w:rsidP="00937566">
            <w:pPr>
              <w:tabs>
                <w:tab w:val="left" w:pos="10"/>
              </w:tabs>
              <w:ind w:left="10" w:firstLine="0"/>
            </w:pPr>
            <w:r w:rsidRPr="00321C73">
              <w:rPr>
                <w:rFonts w:cs="Times New Roman"/>
                <w:b/>
              </w:rPr>
              <w:t>1.a</w:t>
            </w:r>
            <w:r>
              <w:rPr>
                <w:rFonts w:cs="Times New Roman"/>
                <w:b/>
              </w:rPr>
              <w:t xml:space="preserve"> </w:t>
            </w:r>
            <w:r w:rsidRPr="00321C73">
              <w:rPr>
                <w:rStyle w:val="Normale1"/>
                <w:rFonts w:asciiTheme="minorHAnsi" w:hAnsiTheme="minorHAnsi" w:cs="Times New Roman"/>
              </w:rPr>
              <w:t xml:space="preserve">Il bambino comunica, esprime emozioni, racconta, utilizzando le varie possibilità che il linguaggio del corpo consente. </w:t>
            </w:r>
          </w:p>
        </w:tc>
        <w:tc>
          <w:tcPr>
            <w:tcW w:w="4253" w:type="dxa"/>
            <w:vMerge w:val="restart"/>
            <w:tcBorders>
              <w:top w:val="double" w:sz="4" w:space="0" w:color="auto"/>
            </w:tcBorders>
            <w:shd w:val="clear" w:color="auto" w:fill="D6E3BC" w:themeFill="accent3" w:themeFillTint="66"/>
          </w:tcPr>
          <w:p w:rsidR="00A34341" w:rsidRPr="00321C73" w:rsidRDefault="00A34341" w:rsidP="00937566">
            <w:pPr>
              <w:pStyle w:val="Indicazioninormale"/>
              <w:spacing w:after="0"/>
              <w:ind w:firstLine="0"/>
              <w:jc w:val="left"/>
              <w:rPr>
                <w:rFonts w:asciiTheme="minorHAnsi" w:hAnsiTheme="minorHAnsi"/>
                <w:sz w:val="22"/>
                <w:szCs w:val="22"/>
              </w:rPr>
            </w:pPr>
            <w:r w:rsidRPr="00321C73">
              <w:rPr>
                <w:rFonts w:asciiTheme="minorHAnsi" w:hAnsiTheme="minorHAnsi" w:cs="Times New Roman"/>
                <w:b/>
                <w:sz w:val="22"/>
                <w:szCs w:val="22"/>
              </w:rPr>
              <w:t>1.b</w:t>
            </w:r>
            <w:r>
              <w:rPr>
                <w:rFonts w:asciiTheme="minorHAnsi" w:hAnsiTheme="minorHAnsi" w:cs="Times New Roman"/>
                <w:b/>
                <w:sz w:val="22"/>
                <w:szCs w:val="22"/>
              </w:rPr>
              <w:t xml:space="preserve"> </w:t>
            </w:r>
            <w:r w:rsidRPr="00321C73">
              <w:rPr>
                <w:rFonts w:asciiTheme="minorHAnsi" w:hAnsiTheme="minorHAnsi" w:cs="Times New Roman"/>
                <w:sz w:val="22"/>
                <w:szCs w:val="22"/>
              </w:rPr>
              <w:t>L’alunno utilizza le conoscenze e le abilità relative al linguaggio visivo per produrre varie tipologie di testi visivi (espressivi, narrativi, rappresentativi e comunicativi) e rielaborare in modo creativo le immagini con molteplici tecniche, materiali e strumenti (grafico- espressivi, pittorici e plastici, ma anche audiovisivi e multimediali).</w:t>
            </w:r>
          </w:p>
        </w:tc>
        <w:tc>
          <w:tcPr>
            <w:tcW w:w="4395" w:type="dxa"/>
            <w:vMerge w:val="restart"/>
            <w:tcBorders>
              <w:top w:val="double" w:sz="4" w:space="0" w:color="auto"/>
            </w:tcBorders>
            <w:shd w:val="clear" w:color="auto" w:fill="CCC0D9" w:themeFill="accent4" w:themeFillTint="66"/>
          </w:tcPr>
          <w:p w:rsidR="00A34341" w:rsidRPr="00321C73" w:rsidRDefault="00A34341" w:rsidP="00937566">
            <w:pPr>
              <w:pStyle w:val="Indicazioninormale"/>
              <w:spacing w:after="0"/>
              <w:ind w:firstLine="0"/>
              <w:jc w:val="left"/>
              <w:rPr>
                <w:rFonts w:asciiTheme="minorHAnsi" w:hAnsiTheme="minorHAnsi" w:cs="Times New Roman"/>
                <w:sz w:val="22"/>
                <w:szCs w:val="22"/>
              </w:rPr>
            </w:pPr>
            <w:r w:rsidRPr="00321C73">
              <w:rPr>
                <w:rFonts w:asciiTheme="minorHAnsi" w:hAnsiTheme="minorHAnsi" w:cs="Times New Roman"/>
                <w:b/>
                <w:sz w:val="22"/>
                <w:szCs w:val="22"/>
              </w:rPr>
              <w:t>1.c</w:t>
            </w:r>
            <w:r>
              <w:rPr>
                <w:rFonts w:asciiTheme="minorHAnsi" w:hAnsiTheme="minorHAnsi" w:cs="Times New Roman"/>
                <w:b/>
                <w:sz w:val="22"/>
                <w:szCs w:val="22"/>
              </w:rPr>
              <w:t xml:space="preserve"> </w:t>
            </w:r>
            <w:r w:rsidRPr="00321C73">
              <w:rPr>
                <w:rFonts w:asciiTheme="minorHAnsi" w:hAnsiTheme="minorHAnsi" w:cs="Times New Roman"/>
                <w:sz w:val="22"/>
                <w:szCs w:val="22"/>
              </w:rPr>
              <w:t>Analizza e descrive beni culturali, immagini statiche e multimediali, utilizzando il linguaggio appropriato.</w:t>
            </w:r>
          </w:p>
        </w:tc>
      </w:tr>
      <w:tr w:rsidR="00A34341" w:rsidRPr="00321C73" w:rsidTr="00937566">
        <w:trPr>
          <w:trHeight w:val="1204"/>
        </w:trPr>
        <w:tc>
          <w:tcPr>
            <w:tcW w:w="2552" w:type="dxa"/>
            <w:tcBorders>
              <w:top w:val="dotted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BD4B4" w:themeFill="accent6" w:themeFillTint="66"/>
            <w:vAlign w:val="center"/>
          </w:tcPr>
          <w:p w:rsidR="00A34341" w:rsidRPr="003E5C18" w:rsidRDefault="00A34341" w:rsidP="00937566">
            <w:pPr>
              <w:ind w:left="0" w:firstLine="0"/>
              <w:rPr>
                <w:b/>
                <w:sz w:val="20"/>
              </w:rPr>
            </w:pPr>
            <w:r w:rsidRPr="003E5C18">
              <w:rPr>
                <w:b/>
                <w:sz w:val="20"/>
              </w:rPr>
              <w:t>IMPARARE AD IMPARARE</w:t>
            </w:r>
          </w:p>
        </w:tc>
        <w:tc>
          <w:tcPr>
            <w:tcW w:w="3685" w:type="dxa"/>
            <w:vMerge/>
            <w:tcBorders>
              <w:left w:val="single" w:sz="4" w:space="0" w:color="auto"/>
              <w:bottom w:val="double" w:sz="4" w:space="0" w:color="auto"/>
            </w:tcBorders>
            <w:shd w:val="clear" w:color="auto" w:fill="E5B8B7" w:themeFill="accent2" w:themeFillTint="66"/>
          </w:tcPr>
          <w:p w:rsidR="00A34341" w:rsidRPr="00321C73" w:rsidRDefault="00A34341" w:rsidP="00937566">
            <w:pPr>
              <w:tabs>
                <w:tab w:val="left" w:pos="10"/>
              </w:tabs>
              <w:ind w:left="10" w:firstLine="0"/>
              <w:rPr>
                <w:rFonts w:cs="Times New Roman"/>
                <w:b/>
              </w:rPr>
            </w:pPr>
          </w:p>
        </w:tc>
        <w:tc>
          <w:tcPr>
            <w:tcW w:w="4253" w:type="dxa"/>
            <w:vMerge/>
            <w:tcBorders>
              <w:bottom w:val="double" w:sz="4" w:space="0" w:color="auto"/>
            </w:tcBorders>
            <w:shd w:val="clear" w:color="auto" w:fill="D6E3BC" w:themeFill="accent3" w:themeFillTint="66"/>
          </w:tcPr>
          <w:p w:rsidR="00A34341" w:rsidRPr="00321C73" w:rsidRDefault="00A34341" w:rsidP="00937566">
            <w:pPr>
              <w:pStyle w:val="Indicazioninormale"/>
              <w:spacing w:after="0"/>
              <w:ind w:firstLine="0"/>
              <w:jc w:val="left"/>
              <w:rPr>
                <w:rFonts w:asciiTheme="minorHAnsi" w:hAnsiTheme="minorHAnsi" w:cs="Times New Roman"/>
                <w:b/>
                <w:sz w:val="22"/>
                <w:szCs w:val="22"/>
              </w:rPr>
            </w:pPr>
          </w:p>
        </w:tc>
        <w:tc>
          <w:tcPr>
            <w:tcW w:w="4395" w:type="dxa"/>
            <w:vMerge/>
            <w:tcBorders>
              <w:bottom w:val="double" w:sz="4" w:space="0" w:color="auto"/>
            </w:tcBorders>
            <w:shd w:val="clear" w:color="auto" w:fill="CCC0D9" w:themeFill="accent4" w:themeFillTint="66"/>
          </w:tcPr>
          <w:p w:rsidR="00A34341" w:rsidRPr="00321C73" w:rsidRDefault="00A34341" w:rsidP="00937566">
            <w:pPr>
              <w:pStyle w:val="Indicazioninormale"/>
              <w:spacing w:after="0"/>
              <w:ind w:firstLine="0"/>
              <w:jc w:val="left"/>
              <w:rPr>
                <w:rFonts w:asciiTheme="minorHAnsi" w:hAnsiTheme="minorHAnsi" w:cs="Times New Roman"/>
                <w:sz w:val="22"/>
                <w:szCs w:val="22"/>
              </w:rPr>
            </w:pPr>
          </w:p>
        </w:tc>
      </w:tr>
      <w:tr w:rsidR="00A34341" w:rsidRPr="00321C73" w:rsidTr="00937566">
        <w:trPr>
          <w:trHeight w:val="612"/>
        </w:trPr>
        <w:tc>
          <w:tcPr>
            <w:tcW w:w="2552" w:type="dxa"/>
            <w:tcBorders>
              <w:top w:val="doub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FBD4B4" w:themeFill="accent6" w:themeFillTint="66"/>
            <w:vAlign w:val="center"/>
          </w:tcPr>
          <w:p w:rsidR="00A34341" w:rsidRDefault="00A34341" w:rsidP="00937566">
            <w:pPr>
              <w:ind w:left="0" w:firstLine="0"/>
              <w:rPr>
                <w:b/>
                <w:sz w:val="20"/>
              </w:rPr>
            </w:pPr>
          </w:p>
          <w:p w:rsidR="00A34341" w:rsidRPr="003E5C18" w:rsidRDefault="00A34341" w:rsidP="00937566">
            <w:pPr>
              <w:ind w:left="0" w:firstLine="0"/>
              <w:rPr>
                <w:b/>
                <w:sz w:val="20"/>
              </w:rPr>
            </w:pPr>
            <w:r w:rsidRPr="003E5C18">
              <w:rPr>
                <w:b/>
                <w:sz w:val="20"/>
              </w:rPr>
              <w:t>IMPARARE AD IMPARARE</w:t>
            </w:r>
          </w:p>
          <w:p w:rsidR="00A34341" w:rsidRPr="003E5C18" w:rsidRDefault="00A34341" w:rsidP="00937566">
            <w:pPr>
              <w:ind w:left="0" w:firstLine="0"/>
              <w:rPr>
                <w:b/>
                <w:sz w:val="20"/>
              </w:rPr>
            </w:pPr>
          </w:p>
        </w:tc>
        <w:tc>
          <w:tcPr>
            <w:tcW w:w="3685" w:type="dxa"/>
            <w:vMerge w:val="restart"/>
            <w:tcBorders>
              <w:top w:val="double" w:sz="4" w:space="0" w:color="auto"/>
              <w:left w:val="single" w:sz="4" w:space="0" w:color="auto"/>
            </w:tcBorders>
            <w:shd w:val="clear" w:color="auto" w:fill="E5B8B7" w:themeFill="accent2" w:themeFillTint="66"/>
          </w:tcPr>
          <w:p w:rsidR="00A34341" w:rsidRPr="00321C73" w:rsidRDefault="00A34341" w:rsidP="00937566">
            <w:pPr>
              <w:widowControl w:val="0"/>
              <w:tabs>
                <w:tab w:val="left" w:pos="317"/>
                <w:tab w:val="left" w:pos="459"/>
              </w:tabs>
              <w:ind w:left="34" w:right="175" w:firstLine="0"/>
              <w:jc w:val="both"/>
            </w:pPr>
            <w:r w:rsidRPr="00321C73">
              <w:rPr>
                <w:rStyle w:val="Normale1"/>
                <w:rFonts w:asciiTheme="minorHAnsi" w:hAnsiTheme="minorHAnsi" w:cs="Times New Roman"/>
                <w:b/>
              </w:rPr>
              <w:t>2.a</w:t>
            </w:r>
            <w:r>
              <w:rPr>
                <w:rStyle w:val="Normale1"/>
                <w:rFonts w:asciiTheme="minorHAnsi" w:hAnsiTheme="minorHAnsi" w:cs="Times New Roman"/>
                <w:b/>
              </w:rPr>
              <w:t xml:space="preserve"> </w:t>
            </w:r>
            <w:r w:rsidRPr="00321C73">
              <w:rPr>
                <w:rStyle w:val="Normale1"/>
                <w:rFonts w:asciiTheme="minorHAnsi" w:hAnsiTheme="minorHAnsi" w:cs="Times New Roman"/>
              </w:rPr>
              <w:t>Inventa storie e sa esprimerle attraverso la drammatizzazione, il disegno, la pittura e altre attività manipolative; utilizza materiali e strumenti, tecniche espressive e creative; esplora le potenzialità offerte dalle tecnologie.</w:t>
            </w:r>
          </w:p>
        </w:tc>
        <w:tc>
          <w:tcPr>
            <w:tcW w:w="4253" w:type="dxa"/>
            <w:vMerge w:val="restart"/>
            <w:tcBorders>
              <w:top w:val="double" w:sz="4" w:space="0" w:color="auto"/>
            </w:tcBorders>
            <w:shd w:val="clear" w:color="auto" w:fill="D6E3BC" w:themeFill="accent3" w:themeFillTint="66"/>
          </w:tcPr>
          <w:p w:rsidR="00A34341" w:rsidRPr="00321C73" w:rsidRDefault="00A34341" w:rsidP="00937566">
            <w:pPr>
              <w:widowControl w:val="0"/>
              <w:ind w:left="34" w:right="175" w:firstLine="0"/>
              <w:jc w:val="both"/>
              <w:rPr>
                <w:rFonts w:cs="Times New Roman"/>
              </w:rPr>
            </w:pPr>
            <w:r w:rsidRPr="00321C73">
              <w:rPr>
                <w:rFonts w:cs="Times New Roman"/>
                <w:b/>
              </w:rPr>
              <w:t>2.b</w:t>
            </w:r>
            <w:r>
              <w:rPr>
                <w:rFonts w:cs="Times New Roman"/>
                <w:b/>
              </w:rPr>
              <w:t xml:space="preserve"> </w:t>
            </w:r>
            <w:r w:rsidRPr="00321C73">
              <w:rPr>
                <w:rStyle w:val="Normale1"/>
                <w:rFonts w:asciiTheme="minorHAnsi" w:hAnsiTheme="minorHAnsi" w:cs="Times New Roman"/>
              </w:rPr>
              <w:t>Inventa storie e sa esprimerle attraverso la drammatizzazione, il disegno, la pittura e altre attività manipolative; utilizza materiali e strumenti, tecniche espressive e creative; esplora le potenzialità offerte dalle tecnologie.</w:t>
            </w:r>
          </w:p>
        </w:tc>
        <w:tc>
          <w:tcPr>
            <w:tcW w:w="4395" w:type="dxa"/>
            <w:vMerge w:val="restart"/>
            <w:tcBorders>
              <w:top w:val="double" w:sz="4" w:space="0" w:color="auto"/>
            </w:tcBorders>
            <w:shd w:val="clear" w:color="auto" w:fill="CCC0D9" w:themeFill="accent4" w:themeFillTint="66"/>
          </w:tcPr>
          <w:p w:rsidR="00A34341" w:rsidRPr="00321C73" w:rsidRDefault="00A34341" w:rsidP="00937566">
            <w:pPr>
              <w:pStyle w:val="Indicazioninormale"/>
              <w:spacing w:after="0"/>
              <w:ind w:firstLine="0"/>
              <w:jc w:val="left"/>
              <w:rPr>
                <w:rFonts w:asciiTheme="minorHAnsi" w:hAnsiTheme="minorHAnsi" w:cs="Times New Roman"/>
                <w:sz w:val="22"/>
                <w:szCs w:val="22"/>
              </w:rPr>
            </w:pPr>
            <w:r w:rsidRPr="00321C73">
              <w:rPr>
                <w:rFonts w:asciiTheme="minorHAnsi" w:hAnsiTheme="minorHAnsi" w:cs="Times New Roman"/>
                <w:b/>
                <w:sz w:val="22"/>
                <w:szCs w:val="22"/>
              </w:rPr>
              <w:t>2.c</w:t>
            </w:r>
            <w:r>
              <w:rPr>
                <w:rFonts w:asciiTheme="minorHAnsi" w:hAnsiTheme="minorHAnsi" w:cs="Times New Roman"/>
                <w:b/>
                <w:sz w:val="22"/>
                <w:szCs w:val="22"/>
              </w:rPr>
              <w:t xml:space="preserve"> </w:t>
            </w:r>
            <w:r w:rsidRPr="00321C73">
              <w:rPr>
                <w:rFonts w:asciiTheme="minorHAnsi" w:hAnsiTheme="minorHAnsi" w:cs="Times New Roman"/>
                <w:sz w:val="22"/>
                <w:szCs w:val="22"/>
              </w:rPr>
              <w:t xml:space="preserve">L’alunno realizza elaborati personali e creativi sulla base di un’ideazione e progettazione originale, applicando le conoscenze e le regole del linguaggio visivo, scegliendo in modo funzionale tecniche e materiali differenti anche con l’integrazione di più media e codici espressivi.   </w:t>
            </w:r>
          </w:p>
        </w:tc>
      </w:tr>
      <w:tr w:rsidR="00A34341" w:rsidRPr="00321C73" w:rsidTr="00937566">
        <w:trPr>
          <w:trHeight w:val="610"/>
        </w:trPr>
        <w:tc>
          <w:tcPr>
            <w:tcW w:w="255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FBD4B4" w:themeFill="accent6" w:themeFillTint="66"/>
            <w:vAlign w:val="center"/>
          </w:tcPr>
          <w:p w:rsidR="00A34341" w:rsidRPr="003E5C18" w:rsidRDefault="00A34341" w:rsidP="00937566">
            <w:pPr>
              <w:ind w:left="0" w:firstLine="0"/>
              <w:rPr>
                <w:b/>
                <w:sz w:val="20"/>
              </w:rPr>
            </w:pPr>
            <w:r w:rsidRPr="003E5C18">
              <w:rPr>
                <w:b/>
                <w:sz w:val="20"/>
              </w:rPr>
              <w:t>SENSO DI INIZIATIVA E DI IMPRENDITORIALITÀ</w:t>
            </w:r>
          </w:p>
          <w:p w:rsidR="00A34341" w:rsidRDefault="00A34341" w:rsidP="00937566">
            <w:pPr>
              <w:ind w:left="0" w:firstLine="0"/>
              <w:rPr>
                <w:b/>
                <w:sz w:val="20"/>
              </w:rPr>
            </w:pPr>
          </w:p>
        </w:tc>
        <w:tc>
          <w:tcPr>
            <w:tcW w:w="3685" w:type="dxa"/>
            <w:vMerge/>
            <w:tcBorders>
              <w:left w:val="single" w:sz="4" w:space="0" w:color="auto"/>
            </w:tcBorders>
            <w:shd w:val="clear" w:color="auto" w:fill="E5B8B7" w:themeFill="accent2" w:themeFillTint="66"/>
          </w:tcPr>
          <w:p w:rsidR="00A34341" w:rsidRPr="00321C73" w:rsidRDefault="00A34341" w:rsidP="00937566">
            <w:pPr>
              <w:widowControl w:val="0"/>
              <w:tabs>
                <w:tab w:val="left" w:pos="317"/>
                <w:tab w:val="left" w:pos="459"/>
              </w:tabs>
              <w:ind w:left="34" w:right="175" w:firstLine="0"/>
              <w:jc w:val="both"/>
              <w:rPr>
                <w:rStyle w:val="Normale1"/>
                <w:rFonts w:asciiTheme="minorHAnsi" w:hAnsiTheme="minorHAnsi" w:cs="Times New Roman"/>
                <w:b/>
              </w:rPr>
            </w:pPr>
          </w:p>
        </w:tc>
        <w:tc>
          <w:tcPr>
            <w:tcW w:w="4253" w:type="dxa"/>
            <w:vMerge/>
            <w:shd w:val="clear" w:color="auto" w:fill="D6E3BC" w:themeFill="accent3" w:themeFillTint="66"/>
          </w:tcPr>
          <w:p w:rsidR="00A34341" w:rsidRPr="00321C73" w:rsidRDefault="00A34341" w:rsidP="00937566">
            <w:pPr>
              <w:widowControl w:val="0"/>
              <w:ind w:left="34" w:right="175" w:firstLine="0"/>
              <w:jc w:val="both"/>
              <w:rPr>
                <w:rFonts w:cs="Times New Roman"/>
                <w:b/>
              </w:rPr>
            </w:pPr>
          </w:p>
        </w:tc>
        <w:tc>
          <w:tcPr>
            <w:tcW w:w="4395" w:type="dxa"/>
            <w:vMerge/>
            <w:shd w:val="clear" w:color="auto" w:fill="CCC0D9" w:themeFill="accent4" w:themeFillTint="66"/>
          </w:tcPr>
          <w:p w:rsidR="00A34341" w:rsidRPr="00321C73" w:rsidRDefault="00A34341" w:rsidP="00937566">
            <w:pPr>
              <w:pStyle w:val="Indicazioninormale"/>
              <w:spacing w:after="0"/>
              <w:ind w:firstLine="0"/>
              <w:jc w:val="left"/>
              <w:rPr>
                <w:rFonts w:asciiTheme="minorHAnsi" w:hAnsiTheme="minorHAnsi" w:cs="Times New Roman"/>
                <w:b/>
                <w:sz w:val="22"/>
                <w:szCs w:val="22"/>
              </w:rPr>
            </w:pPr>
          </w:p>
        </w:tc>
      </w:tr>
      <w:tr w:rsidR="00A34341" w:rsidRPr="00321C73" w:rsidTr="00937566">
        <w:trPr>
          <w:trHeight w:val="610"/>
        </w:trPr>
        <w:tc>
          <w:tcPr>
            <w:tcW w:w="2552" w:type="dxa"/>
            <w:tcBorders>
              <w:top w:val="dotted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BD4B4" w:themeFill="accent6" w:themeFillTint="66"/>
            <w:vAlign w:val="center"/>
          </w:tcPr>
          <w:p w:rsidR="00A34341" w:rsidRDefault="00A34341" w:rsidP="00937566">
            <w:pPr>
              <w:ind w:left="0" w:firstLine="0"/>
              <w:rPr>
                <w:b/>
                <w:sz w:val="20"/>
              </w:rPr>
            </w:pPr>
            <w:r w:rsidRPr="003E5C18">
              <w:rPr>
                <w:b/>
                <w:sz w:val="20"/>
              </w:rPr>
              <w:t>COMPETENZE S</w:t>
            </w:r>
            <w:r>
              <w:rPr>
                <w:b/>
                <w:sz w:val="20"/>
              </w:rPr>
              <w:t>O</w:t>
            </w:r>
            <w:r w:rsidRPr="003E5C18">
              <w:rPr>
                <w:b/>
                <w:sz w:val="20"/>
              </w:rPr>
              <w:t>CIALI E CIVICHE</w:t>
            </w:r>
          </w:p>
        </w:tc>
        <w:tc>
          <w:tcPr>
            <w:tcW w:w="3685" w:type="dxa"/>
            <w:vMerge/>
            <w:tcBorders>
              <w:left w:val="single" w:sz="4" w:space="0" w:color="auto"/>
              <w:bottom w:val="double" w:sz="4" w:space="0" w:color="auto"/>
            </w:tcBorders>
            <w:shd w:val="clear" w:color="auto" w:fill="E5B8B7" w:themeFill="accent2" w:themeFillTint="66"/>
          </w:tcPr>
          <w:p w:rsidR="00A34341" w:rsidRPr="00321C73" w:rsidRDefault="00A34341" w:rsidP="00937566">
            <w:pPr>
              <w:widowControl w:val="0"/>
              <w:tabs>
                <w:tab w:val="left" w:pos="317"/>
                <w:tab w:val="left" w:pos="459"/>
              </w:tabs>
              <w:ind w:left="34" w:right="175" w:firstLine="0"/>
              <w:jc w:val="both"/>
              <w:rPr>
                <w:rStyle w:val="Normale1"/>
                <w:rFonts w:asciiTheme="minorHAnsi" w:hAnsiTheme="minorHAnsi" w:cs="Times New Roman"/>
                <w:b/>
              </w:rPr>
            </w:pPr>
          </w:p>
        </w:tc>
        <w:tc>
          <w:tcPr>
            <w:tcW w:w="4253" w:type="dxa"/>
            <w:vMerge/>
            <w:tcBorders>
              <w:bottom w:val="double" w:sz="4" w:space="0" w:color="auto"/>
            </w:tcBorders>
            <w:shd w:val="clear" w:color="auto" w:fill="D6E3BC" w:themeFill="accent3" w:themeFillTint="66"/>
          </w:tcPr>
          <w:p w:rsidR="00A34341" w:rsidRPr="00321C73" w:rsidRDefault="00A34341" w:rsidP="00937566">
            <w:pPr>
              <w:widowControl w:val="0"/>
              <w:ind w:left="34" w:right="175" w:firstLine="0"/>
              <w:jc w:val="both"/>
              <w:rPr>
                <w:rFonts w:cs="Times New Roman"/>
                <w:b/>
              </w:rPr>
            </w:pPr>
          </w:p>
        </w:tc>
        <w:tc>
          <w:tcPr>
            <w:tcW w:w="4395" w:type="dxa"/>
            <w:vMerge/>
            <w:tcBorders>
              <w:bottom w:val="double" w:sz="4" w:space="0" w:color="auto"/>
            </w:tcBorders>
            <w:shd w:val="clear" w:color="auto" w:fill="CCC0D9" w:themeFill="accent4" w:themeFillTint="66"/>
          </w:tcPr>
          <w:p w:rsidR="00A34341" w:rsidRPr="00321C73" w:rsidRDefault="00A34341" w:rsidP="00937566">
            <w:pPr>
              <w:pStyle w:val="Indicazioninormale"/>
              <w:spacing w:after="0"/>
              <w:ind w:firstLine="0"/>
              <w:jc w:val="left"/>
              <w:rPr>
                <w:rFonts w:asciiTheme="minorHAnsi" w:hAnsiTheme="minorHAnsi" w:cs="Times New Roman"/>
                <w:b/>
                <w:sz w:val="22"/>
                <w:szCs w:val="22"/>
              </w:rPr>
            </w:pPr>
          </w:p>
        </w:tc>
      </w:tr>
      <w:tr w:rsidR="00A34341" w:rsidRPr="00321C73" w:rsidTr="00937566">
        <w:tc>
          <w:tcPr>
            <w:tcW w:w="255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</w:tcBorders>
            <w:shd w:val="clear" w:color="auto" w:fill="FBD4B4" w:themeFill="accent6" w:themeFillTint="66"/>
            <w:vAlign w:val="center"/>
          </w:tcPr>
          <w:p w:rsidR="00A34341" w:rsidRPr="003E5C18" w:rsidRDefault="00A34341" w:rsidP="00937566">
            <w:pPr>
              <w:ind w:left="0" w:firstLine="0"/>
              <w:jc w:val="center"/>
              <w:rPr>
                <w:b/>
                <w:sz w:val="20"/>
              </w:rPr>
            </w:pPr>
            <w:r w:rsidRPr="003E5C18">
              <w:rPr>
                <w:b/>
                <w:sz w:val="20"/>
              </w:rPr>
              <w:t>IMPARARE AD IMPARARE</w:t>
            </w:r>
          </w:p>
        </w:tc>
        <w:tc>
          <w:tcPr>
            <w:tcW w:w="3685" w:type="dxa"/>
            <w:tcBorders>
              <w:top w:val="double" w:sz="4" w:space="0" w:color="auto"/>
              <w:bottom w:val="double" w:sz="4" w:space="0" w:color="auto"/>
            </w:tcBorders>
            <w:shd w:val="clear" w:color="auto" w:fill="E5B8B7" w:themeFill="accent2" w:themeFillTint="66"/>
          </w:tcPr>
          <w:p w:rsidR="00A34341" w:rsidRPr="00321C73" w:rsidRDefault="00A34341" w:rsidP="00937566">
            <w:pPr>
              <w:pStyle w:val="Indicazioninormale"/>
              <w:ind w:firstLine="0"/>
              <w:rPr>
                <w:rFonts w:asciiTheme="minorHAnsi" w:hAnsiTheme="minorHAnsi"/>
                <w:sz w:val="22"/>
                <w:szCs w:val="22"/>
              </w:rPr>
            </w:pPr>
            <w:r w:rsidRPr="00321C73">
              <w:rPr>
                <w:rFonts w:asciiTheme="minorHAnsi" w:hAnsiTheme="minorHAnsi"/>
                <w:b/>
                <w:sz w:val="22"/>
                <w:szCs w:val="22"/>
              </w:rPr>
              <w:t>3.a</w:t>
            </w:r>
            <w:r>
              <w:rPr>
                <w:rFonts w:asciiTheme="minorHAnsi" w:hAnsiTheme="minorHAnsi"/>
                <w:b/>
                <w:sz w:val="22"/>
                <w:szCs w:val="22"/>
              </w:rPr>
              <w:t xml:space="preserve"> </w:t>
            </w:r>
            <w:r w:rsidRPr="00321C73">
              <w:rPr>
                <w:rFonts w:asciiTheme="minorHAnsi" w:hAnsiTheme="minorHAnsi"/>
                <w:sz w:val="22"/>
                <w:szCs w:val="22"/>
              </w:rPr>
              <w:t>Segue con curiosità e piacere spettacoli di vario tipo (teatrali, musicali, visivi, di animazione …); sviluppa interesse per l’ascolto della musica e per la fruizione di opere d’arte.</w:t>
            </w:r>
          </w:p>
        </w:tc>
        <w:tc>
          <w:tcPr>
            <w:tcW w:w="4253" w:type="dxa"/>
            <w:tcBorders>
              <w:top w:val="double" w:sz="4" w:space="0" w:color="auto"/>
              <w:bottom w:val="double" w:sz="4" w:space="0" w:color="auto"/>
            </w:tcBorders>
            <w:shd w:val="clear" w:color="auto" w:fill="D6E3BC" w:themeFill="accent3" w:themeFillTint="66"/>
          </w:tcPr>
          <w:p w:rsidR="00A34341" w:rsidRPr="00321C73" w:rsidRDefault="00A34341" w:rsidP="00937566">
            <w:pPr>
              <w:pStyle w:val="Indicazioninormale"/>
              <w:spacing w:after="0"/>
              <w:ind w:firstLine="0"/>
              <w:jc w:val="left"/>
              <w:rPr>
                <w:rFonts w:asciiTheme="minorHAnsi" w:hAnsiTheme="minorHAnsi" w:cs="Times New Roman"/>
                <w:sz w:val="22"/>
                <w:szCs w:val="22"/>
              </w:rPr>
            </w:pPr>
          </w:p>
        </w:tc>
        <w:tc>
          <w:tcPr>
            <w:tcW w:w="4395" w:type="dxa"/>
            <w:tcBorders>
              <w:top w:val="double" w:sz="4" w:space="0" w:color="auto"/>
              <w:bottom w:val="double" w:sz="4" w:space="0" w:color="auto"/>
            </w:tcBorders>
            <w:shd w:val="clear" w:color="auto" w:fill="CCC0D9" w:themeFill="accent4" w:themeFillTint="66"/>
          </w:tcPr>
          <w:p w:rsidR="00A34341" w:rsidRPr="00321C73" w:rsidRDefault="00A34341" w:rsidP="00937566">
            <w:pPr>
              <w:pStyle w:val="Indicazioninormale"/>
              <w:spacing w:after="0"/>
              <w:ind w:left="64" w:firstLine="0"/>
              <w:jc w:val="left"/>
              <w:rPr>
                <w:rFonts w:asciiTheme="minorHAnsi" w:hAnsiTheme="minorHAnsi" w:cs="Times New Roman"/>
                <w:sz w:val="22"/>
                <w:szCs w:val="22"/>
              </w:rPr>
            </w:pPr>
          </w:p>
        </w:tc>
      </w:tr>
      <w:tr w:rsidR="00A34341" w:rsidRPr="00321C73" w:rsidTr="00937566">
        <w:trPr>
          <w:trHeight w:val="554"/>
        </w:trPr>
        <w:tc>
          <w:tcPr>
            <w:tcW w:w="2552" w:type="dxa"/>
            <w:tcBorders>
              <w:top w:val="double" w:sz="4" w:space="0" w:color="auto"/>
              <w:left w:val="single" w:sz="4" w:space="0" w:color="auto"/>
              <w:bottom w:val="dotted" w:sz="4" w:space="0" w:color="auto"/>
            </w:tcBorders>
            <w:shd w:val="clear" w:color="auto" w:fill="FBD4B4" w:themeFill="accent6" w:themeFillTint="66"/>
            <w:vAlign w:val="center"/>
          </w:tcPr>
          <w:p w:rsidR="00A34341" w:rsidRPr="003E5C18" w:rsidRDefault="00A34341" w:rsidP="00937566">
            <w:pPr>
              <w:ind w:left="0" w:firstLine="0"/>
              <w:rPr>
                <w:b/>
                <w:sz w:val="20"/>
              </w:rPr>
            </w:pPr>
            <w:r w:rsidRPr="003E5C18">
              <w:rPr>
                <w:b/>
                <w:sz w:val="20"/>
              </w:rPr>
              <w:t>IMPARARE AD IMPARARE</w:t>
            </w:r>
          </w:p>
        </w:tc>
        <w:tc>
          <w:tcPr>
            <w:tcW w:w="3685" w:type="dxa"/>
            <w:vMerge w:val="restart"/>
            <w:tcBorders>
              <w:top w:val="double" w:sz="4" w:space="0" w:color="auto"/>
            </w:tcBorders>
            <w:shd w:val="clear" w:color="auto" w:fill="E5B8B7" w:themeFill="accent2" w:themeFillTint="66"/>
          </w:tcPr>
          <w:p w:rsidR="00A34341" w:rsidRPr="00321C73" w:rsidRDefault="00A34341" w:rsidP="00937566">
            <w:pPr>
              <w:tabs>
                <w:tab w:val="left" w:pos="454"/>
              </w:tabs>
              <w:ind w:left="0" w:firstLine="0"/>
            </w:pPr>
          </w:p>
        </w:tc>
        <w:tc>
          <w:tcPr>
            <w:tcW w:w="4253" w:type="dxa"/>
            <w:vMerge w:val="restart"/>
            <w:tcBorders>
              <w:top w:val="double" w:sz="4" w:space="0" w:color="auto"/>
            </w:tcBorders>
            <w:shd w:val="clear" w:color="auto" w:fill="D6E3BC" w:themeFill="accent3" w:themeFillTint="66"/>
          </w:tcPr>
          <w:p w:rsidR="00A34341" w:rsidRPr="00321C73" w:rsidRDefault="00A34341" w:rsidP="00937566">
            <w:pPr>
              <w:pStyle w:val="Indicazioninormale"/>
              <w:spacing w:after="0"/>
              <w:ind w:firstLine="0"/>
              <w:jc w:val="left"/>
              <w:rPr>
                <w:rFonts w:asciiTheme="minorHAnsi" w:hAnsiTheme="minorHAnsi" w:cs="Times New Roman"/>
                <w:sz w:val="22"/>
                <w:szCs w:val="22"/>
              </w:rPr>
            </w:pPr>
            <w:r w:rsidRPr="00321C73">
              <w:rPr>
                <w:rFonts w:asciiTheme="minorHAnsi" w:hAnsiTheme="minorHAnsi" w:cs="Times New Roman"/>
                <w:b/>
                <w:sz w:val="22"/>
                <w:szCs w:val="22"/>
              </w:rPr>
              <w:t>3.b</w:t>
            </w:r>
            <w:r>
              <w:rPr>
                <w:rFonts w:asciiTheme="minorHAnsi" w:hAnsiTheme="minorHAnsi" w:cs="Times New Roman"/>
                <w:b/>
                <w:sz w:val="22"/>
                <w:szCs w:val="22"/>
              </w:rPr>
              <w:t xml:space="preserve"> </w:t>
            </w:r>
            <w:r w:rsidRPr="00321C73">
              <w:rPr>
                <w:rFonts w:asciiTheme="minorHAnsi" w:hAnsiTheme="minorHAnsi" w:cs="Times New Roman"/>
                <w:sz w:val="22"/>
                <w:szCs w:val="22"/>
              </w:rPr>
              <w:t xml:space="preserve">È in grado di osservare, esplorare, descrivere e leggere immagini (opere d’arte, </w:t>
            </w:r>
            <w:r w:rsidRPr="00321C73">
              <w:rPr>
                <w:rFonts w:asciiTheme="minorHAnsi" w:hAnsiTheme="minorHAnsi" w:cs="Times New Roman"/>
                <w:sz w:val="22"/>
                <w:szCs w:val="22"/>
              </w:rPr>
              <w:lastRenderedPageBreak/>
              <w:t>fotografie, manifesti, fumetti, ecc) e messaggi multimediali (spot, brevi filmati, videoclip, ecc.)</w:t>
            </w:r>
          </w:p>
        </w:tc>
        <w:tc>
          <w:tcPr>
            <w:tcW w:w="4395" w:type="dxa"/>
            <w:vMerge w:val="restart"/>
            <w:tcBorders>
              <w:top w:val="double" w:sz="4" w:space="0" w:color="auto"/>
            </w:tcBorders>
            <w:shd w:val="clear" w:color="auto" w:fill="CCC0D9" w:themeFill="accent4" w:themeFillTint="66"/>
          </w:tcPr>
          <w:p w:rsidR="00A34341" w:rsidRPr="00321C73" w:rsidRDefault="00A34341" w:rsidP="00937566">
            <w:pPr>
              <w:pStyle w:val="Indicazioninormale"/>
              <w:spacing w:after="0"/>
              <w:ind w:firstLine="0"/>
              <w:jc w:val="left"/>
              <w:rPr>
                <w:rFonts w:asciiTheme="minorHAnsi" w:hAnsiTheme="minorHAnsi" w:cs="Times New Roman"/>
                <w:sz w:val="22"/>
                <w:szCs w:val="22"/>
              </w:rPr>
            </w:pPr>
            <w:r w:rsidRPr="00321C73">
              <w:rPr>
                <w:rFonts w:asciiTheme="minorHAnsi" w:hAnsiTheme="minorHAnsi" w:cs="Times New Roman"/>
                <w:b/>
                <w:sz w:val="22"/>
                <w:szCs w:val="22"/>
              </w:rPr>
              <w:lastRenderedPageBreak/>
              <w:t>3.c</w:t>
            </w:r>
            <w:r>
              <w:rPr>
                <w:rFonts w:asciiTheme="minorHAnsi" w:hAnsiTheme="minorHAnsi" w:cs="Times New Roman"/>
                <w:b/>
                <w:sz w:val="22"/>
                <w:szCs w:val="22"/>
              </w:rPr>
              <w:t xml:space="preserve"> </w:t>
            </w:r>
            <w:r w:rsidRPr="00321C73">
              <w:rPr>
                <w:rFonts w:asciiTheme="minorHAnsi" w:hAnsiTheme="minorHAnsi" w:cs="Times New Roman"/>
                <w:b/>
                <w:sz w:val="22"/>
                <w:szCs w:val="22"/>
              </w:rPr>
              <w:t xml:space="preserve"> </w:t>
            </w:r>
            <w:r w:rsidRPr="00321C73">
              <w:rPr>
                <w:rFonts w:asciiTheme="minorHAnsi" w:hAnsiTheme="minorHAnsi" w:cs="Times New Roman"/>
                <w:sz w:val="22"/>
                <w:szCs w:val="22"/>
              </w:rPr>
              <w:t xml:space="preserve">Padroneggia gli elementi principali del linguaggio visivo, legge e comprende i </w:t>
            </w:r>
            <w:r w:rsidRPr="00321C73">
              <w:rPr>
                <w:rFonts w:asciiTheme="minorHAnsi" w:hAnsiTheme="minorHAnsi" w:cs="Times New Roman"/>
                <w:sz w:val="22"/>
                <w:szCs w:val="22"/>
              </w:rPr>
              <w:lastRenderedPageBreak/>
              <w:t>significati di immagini statiche e in movimento, di filmati audiovisivi e di prodotti multimediali.</w:t>
            </w:r>
          </w:p>
        </w:tc>
      </w:tr>
      <w:tr w:rsidR="00A34341" w:rsidRPr="00321C73" w:rsidTr="00937566">
        <w:trPr>
          <w:trHeight w:val="812"/>
        </w:trPr>
        <w:tc>
          <w:tcPr>
            <w:tcW w:w="2552" w:type="dxa"/>
            <w:tcBorders>
              <w:top w:val="dotted" w:sz="4" w:space="0" w:color="auto"/>
              <w:left w:val="single" w:sz="4" w:space="0" w:color="auto"/>
              <w:bottom w:val="double" w:sz="4" w:space="0" w:color="auto"/>
            </w:tcBorders>
            <w:shd w:val="clear" w:color="auto" w:fill="FBD4B4" w:themeFill="accent6" w:themeFillTint="66"/>
            <w:vAlign w:val="center"/>
          </w:tcPr>
          <w:p w:rsidR="00A34341" w:rsidRPr="003E5C18" w:rsidRDefault="00A34341" w:rsidP="00937566">
            <w:pPr>
              <w:ind w:left="0" w:firstLine="0"/>
              <w:rPr>
                <w:b/>
                <w:sz w:val="20"/>
              </w:rPr>
            </w:pPr>
            <w:r w:rsidRPr="003E5C18">
              <w:rPr>
                <w:b/>
                <w:sz w:val="20"/>
              </w:rPr>
              <w:lastRenderedPageBreak/>
              <w:t>COMPETENZE SOCIALI E CIVICHE</w:t>
            </w:r>
          </w:p>
        </w:tc>
        <w:tc>
          <w:tcPr>
            <w:tcW w:w="3685" w:type="dxa"/>
            <w:vMerge/>
            <w:tcBorders>
              <w:bottom w:val="double" w:sz="4" w:space="0" w:color="auto"/>
            </w:tcBorders>
            <w:shd w:val="clear" w:color="auto" w:fill="E5B8B7" w:themeFill="accent2" w:themeFillTint="66"/>
          </w:tcPr>
          <w:p w:rsidR="00A34341" w:rsidRPr="00321C73" w:rsidRDefault="00A34341" w:rsidP="00937566">
            <w:pPr>
              <w:tabs>
                <w:tab w:val="left" w:pos="454"/>
              </w:tabs>
              <w:ind w:left="0" w:firstLine="0"/>
            </w:pPr>
          </w:p>
        </w:tc>
        <w:tc>
          <w:tcPr>
            <w:tcW w:w="4253" w:type="dxa"/>
            <w:vMerge/>
            <w:tcBorders>
              <w:bottom w:val="double" w:sz="4" w:space="0" w:color="auto"/>
            </w:tcBorders>
            <w:shd w:val="clear" w:color="auto" w:fill="D6E3BC" w:themeFill="accent3" w:themeFillTint="66"/>
          </w:tcPr>
          <w:p w:rsidR="00A34341" w:rsidRPr="00321C73" w:rsidRDefault="00A34341" w:rsidP="00937566">
            <w:pPr>
              <w:pStyle w:val="Indicazioninormale"/>
              <w:spacing w:after="0"/>
              <w:ind w:firstLine="0"/>
              <w:jc w:val="left"/>
              <w:rPr>
                <w:rFonts w:asciiTheme="minorHAnsi" w:hAnsiTheme="minorHAnsi" w:cs="Times New Roman"/>
                <w:sz w:val="22"/>
                <w:szCs w:val="22"/>
              </w:rPr>
            </w:pPr>
          </w:p>
        </w:tc>
        <w:tc>
          <w:tcPr>
            <w:tcW w:w="4395" w:type="dxa"/>
            <w:vMerge/>
            <w:tcBorders>
              <w:bottom w:val="double" w:sz="4" w:space="0" w:color="auto"/>
            </w:tcBorders>
            <w:shd w:val="clear" w:color="auto" w:fill="CCC0D9" w:themeFill="accent4" w:themeFillTint="66"/>
          </w:tcPr>
          <w:p w:rsidR="00A34341" w:rsidRPr="00321C73" w:rsidRDefault="00A34341" w:rsidP="00937566">
            <w:pPr>
              <w:pStyle w:val="Indicazioninormale"/>
              <w:spacing w:after="0"/>
              <w:ind w:firstLine="0"/>
              <w:jc w:val="left"/>
              <w:rPr>
                <w:rFonts w:asciiTheme="minorHAnsi" w:hAnsiTheme="minorHAnsi" w:cs="Times New Roman"/>
                <w:sz w:val="22"/>
                <w:szCs w:val="22"/>
              </w:rPr>
            </w:pPr>
          </w:p>
        </w:tc>
      </w:tr>
      <w:tr w:rsidR="00A34341" w:rsidRPr="00321C73" w:rsidTr="00937566">
        <w:trPr>
          <w:trHeight w:val="573"/>
        </w:trPr>
        <w:tc>
          <w:tcPr>
            <w:tcW w:w="2552" w:type="dxa"/>
            <w:tcBorders>
              <w:top w:val="double" w:sz="4" w:space="0" w:color="auto"/>
              <w:left w:val="single" w:sz="4" w:space="0" w:color="auto"/>
              <w:bottom w:val="dotted" w:sz="4" w:space="0" w:color="auto"/>
            </w:tcBorders>
            <w:shd w:val="clear" w:color="auto" w:fill="FBD4B4" w:themeFill="accent6" w:themeFillTint="66"/>
            <w:vAlign w:val="center"/>
          </w:tcPr>
          <w:p w:rsidR="00A34341" w:rsidRPr="003E5C18" w:rsidRDefault="00A34341" w:rsidP="00937566">
            <w:pPr>
              <w:ind w:left="0" w:firstLine="0"/>
              <w:rPr>
                <w:b/>
                <w:sz w:val="20"/>
              </w:rPr>
            </w:pPr>
            <w:r w:rsidRPr="003E5C18">
              <w:rPr>
                <w:b/>
                <w:sz w:val="20"/>
              </w:rPr>
              <w:lastRenderedPageBreak/>
              <w:t>IMPARARE AD IMPARARE</w:t>
            </w:r>
          </w:p>
        </w:tc>
        <w:tc>
          <w:tcPr>
            <w:tcW w:w="3685" w:type="dxa"/>
            <w:vMerge w:val="restart"/>
            <w:tcBorders>
              <w:top w:val="double" w:sz="4" w:space="0" w:color="auto"/>
            </w:tcBorders>
            <w:shd w:val="clear" w:color="auto" w:fill="E5B8B7" w:themeFill="accent2" w:themeFillTint="66"/>
          </w:tcPr>
          <w:p w:rsidR="00A34341" w:rsidRPr="00321C73" w:rsidRDefault="00A34341" w:rsidP="00937566">
            <w:pPr>
              <w:tabs>
                <w:tab w:val="left" w:pos="454"/>
              </w:tabs>
              <w:ind w:left="0" w:firstLine="0"/>
            </w:pPr>
          </w:p>
        </w:tc>
        <w:tc>
          <w:tcPr>
            <w:tcW w:w="4253" w:type="dxa"/>
            <w:vMerge w:val="restart"/>
            <w:tcBorders>
              <w:top w:val="double" w:sz="4" w:space="0" w:color="auto"/>
            </w:tcBorders>
            <w:shd w:val="clear" w:color="auto" w:fill="D6E3BC" w:themeFill="accent3" w:themeFillTint="66"/>
          </w:tcPr>
          <w:p w:rsidR="00A34341" w:rsidRPr="00321C73" w:rsidRDefault="00A34341" w:rsidP="00937566">
            <w:pPr>
              <w:pStyle w:val="Indicazioninormale"/>
              <w:spacing w:after="0"/>
              <w:ind w:firstLine="0"/>
              <w:jc w:val="left"/>
              <w:rPr>
                <w:rFonts w:asciiTheme="minorHAnsi" w:hAnsiTheme="minorHAnsi" w:cs="Times New Roman"/>
                <w:sz w:val="22"/>
                <w:szCs w:val="22"/>
              </w:rPr>
            </w:pPr>
            <w:r w:rsidRPr="00321C73">
              <w:rPr>
                <w:rFonts w:asciiTheme="minorHAnsi" w:hAnsiTheme="minorHAnsi" w:cs="Times New Roman"/>
                <w:b/>
                <w:sz w:val="22"/>
                <w:szCs w:val="22"/>
              </w:rPr>
              <w:t>4.b</w:t>
            </w:r>
            <w:r>
              <w:rPr>
                <w:rFonts w:asciiTheme="minorHAnsi" w:hAnsiTheme="minorHAnsi" w:cs="Times New Roman"/>
                <w:b/>
                <w:sz w:val="22"/>
                <w:szCs w:val="22"/>
              </w:rPr>
              <w:t xml:space="preserve"> </w:t>
            </w:r>
            <w:r w:rsidRPr="00321C73">
              <w:rPr>
                <w:rFonts w:asciiTheme="minorHAnsi" w:hAnsiTheme="minorHAnsi" w:cs="Times New Roman"/>
                <w:sz w:val="22"/>
                <w:szCs w:val="22"/>
              </w:rPr>
              <w:t>Conosce i principali beni artistico-culturali presenti nel proprio territorio e manifesta sensibilità e rispetto per la loro salvaguardia.</w:t>
            </w:r>
          </w:p>
        </w:tc>
        <w:tc>
          <w:tcPr>
            <w:tcW w:w="4395" w:type="dxa"/>
            <w:vMerge w:val="restart"/>
            <w:tcBorders>
              <w:top w:val="double" w:sz="4" w:space="0" w:color="auto"/>
            </w:tcBorders>
            <w:shd w:val="clear" w:color="auto" w:fill="CCC0D9" w:themeFill="accent4" w:themeFillTint="66"/>
          </w:tcPr>
          <w:p w:rsidR="00A34341" w:rsidRPr="00321C73" w:rsidRDefault="00A34341" w:rsidP="00937566">
            <w:pPr>
              <w:pStyle w:val="Indicazioninormale"/>
              <w:spacing w:after="0"/>
              <w:ind w:firstLine="0"/>
              <w:jc w:val="left"/>
              <w:rPr>
                <w:rFonts w:asciiTheme="minorHAnsi" w:hAnsiTheme="minorHAnsi" w:cs="Times New Roman"/>
                <w:sz w:val="22"/>
                <w:szCs w:val="22"/>
              </w:rPr>
            </w:pPr>
            <w:r w:rsidRPr="00321C73">
              <w:rPr>
                <w:rFonts w:asciiTheme="minorHAnsi" w:hAnsiTheme="minorHAnsi" w:cs="Times New Roman"/>
                <w:b/>
                <w:sz w:val="22"/>
                <w:szCs w:val="22"/>
              </w:rPr>
              <w:t>4.c</w:t>
            </w:r>
            <w:r>
              <w:rPr>
                <w:rFonts w:asciiTheme="minorHAnsi" w:hAnsiTheme="minorHAnsi" w:cs="Times New Roman"/>
                <w:b/>
                <w:sz w:val="22"/>
                <w:szCs w:val="22"/>
              </w:rPr>
              <w:t xml:space="preserve"> </w:t>
            </w:r>
            <w:r w:rsidRPr="00321C73">
              <w:rPr>
                <w:rFonts w:asciiTheme="minorHAnsi" w:hAnsiTheme="minorHAnsi" w:cs="Times New Roman"/>
                <w:sz w:val="22"/>
                <w:szCs w:val="22"/>
              </w:rPr>
              <w:t>Riconosce gli elementi principali del patrimonio culturale, artistico e ambientale del proprio territorio e è sensibile ai problemi della sua tutela e conservazione.</w:t>
            </w:r>
          </w:p>
        </w:tc>
      </w:tr>
      <w:tr w:rsidR="00A34341" w:rsidRPr="00321C73" w:rsidTr="00937566">
        <w:trPr>
          <w:trHeight w:val="752"/>
        </w:trPr>
        <w:tc>
          <w:tcPr>
            <w:tcW w:w="2552" w:type="dxa"/>
            <w:tcBorders>
              <w:top w:val="dotted" w:sz="4" w:space="0" w:color="auto"/>
              <w:left w:val="single" w:sz="4" w:space="0" w:color="auto"/>
              <w:bottom w:val="double" w:sz="4" w:space="0" w:color="auto"/>
            </w:tcBorders>
            <w:shd w:val="clear" w:color="auto" w:fill="FBD4B4" w:themeFill="accent6" w:themeFillTint="66"/>
            <w:vAlign w:val="center"/>
          </w:tcPr>
          <w:p w:rsidR="00A34341" w:rsidRPr="003E5C18" w:rsidRDefault="00A34341" w:rsidP="00937566">
            <w:pPr>
              <w:ind w:left="0" w:firstLine="0"/>
              <w:rPr>
                <w:b/>
                <w:sz w:val="20"/>
              </w:rPr>
            </w:pPr>
            <w:r w:rsidRPr="003E5C18">
              <w:rPr>
                <w:b/>
                <w:sz w:val="20"/>
              </w:rPr>
              <w:t>COMPETENZE SOCIALI E CIVICHE</w:t>
            </w:r>
          </w:p>
        </w:tc>
        <w:tc>
          <w:tcPr>
            <w:tcW w:w="3685" w:type="dxa"/>
            <w:vMerge/>
            <w:tcBorders>
              <w:bottom w:val="double" w:sz="4" w:space="0" w:color="auto"/>
            </w:tcBorders>
            <w:shd w:val="clear" w:color="auto" w:fill="E5B8B7" w:themeFill="accent2" w:themeFillTint="66"/>
          </w:tcPr>
          <w:p w:rsidR="00A34341" w:rsidRPr="00321C73" w:rsidRDefault="00A34341" w:rsidP="00937566">
            <w:pPr>
              <w:tabs>
                <w:tab w:val="left" w:pos="454"/>
              </w:tabs>
              <w:ind w:left="0" w:firstLine="0"/>
            </w:pPr>
          </w:p>
        </w:tc>
        <w:tc>
          <w:tcPr>
            <w:tcW w:w="4253" w:type="dxa"/>
            <w:vMerge/>
            <w:tcBorders>
              <w:bottom w:val="double" w:sz="4" w:space="0" w:color="auto"/>
            </w:tcBorders>
            <w:shd w:val="clear" w:color="auto" w:fill="D6E3BC" w:themeFill="accent3" w:themeFillTint="66"/>
          </w:tcPr>
          <w:p w:rsidR="00A34341" w:rsidRPr="00321C73" w:rsidRDefault="00A34341" w:rsidP="00937566">
            <w:pPr>
              <w:pStyle w:val="Indicazioninormale"/>
              <w:spacing w:after="0"/>
              <w:ind w:firstLine="0"/>
              <w:jc w:val="left"/>
              <w:rPr>
                <w:rFonts w:asciiTheme="minorHAnsi" w:hAnsiTheme="minorHAnsi" w:cs="Times New Roman"/>
                <w:sz w:val="22"/>
                <w:szCs w:val="22"/>
              </w:rPr>
            </w:pPr>
          </w:p>
        </w:tc>
        <w:tc>
          <w:tcPr>
            <w:tcW w:w="4395" w:type="dxa"/>
            <w:vMerge/>
            <w:tcBorders>
              <w:bottom w:val="double" w:sz="4" w:space="0" w:color="auto"/>
            </w:tcBorders>
            <w:shd w:val="clear" w:color="auto" w:fill="CCC0D9" w:themeFill="accent4" w:themeFillTint="66"/>
          </w:tcPr>
          <w:p w:rsidR="00A34341" w:rsidRPr="00321C73" w:rsidRDefault="00A34341" w:rsidP="00937566">
            <w:pPr>
              <w:pStyle w:val="Indicazioninormale"/>
              <w:spacing w:after="0"/>
              <w:ind w:firstLine="0"/>
              <w:jc w:val="left"/>
              <w:rPr>
                <w:rFonts w:asciiTheme="minorHAnsi" w:hAnsiTheme="minorHAnsi" w:cs="Times New Roman"/>
                <w:sz w:val="22"/>
                <w:szCs w:val="22"/>
              </w:rPr>
            </w:pPr>
          </w:p>
        </w:tc>
      </w:tr>
      <w:tr w:rsidR="00A34341" w:rsidRPr="00321C73" w:rsidTr="00937566">
        <w:tc>
          <w:tcPr>
            <w:tcW w:w="255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</w:tcBorders>
            <w:shd w:val="clear" w:color="auto" w:fill="FBD4B4" w:themeFill="accent6" w:themeFillTint="66"/>
            <w:vAlign w:val="center"/>
          </w:tcPr>
          <w:p w:rsidR="00A34341" w:rsidRPr="003E5C18" w:rsidRDefault="00A34341" w:rsidP="00937566">
            <w:pPr>
              <w:ind w:left="0" w:firstLine="0"/>
              <w:rPr>
                <w:b/>
                <w:sz w:val="20"/>
              </w:rPr>
            </w:pPr>
            <w:r w:rsidRPr="003E5C18">
              <w:rPr>
                <w:b/>
                <w:sz w:val="20"/>
              </w:rPr>
              <w:t xml:space="preserve">IMPARARE AD </w:t>
            </w:r>
            <w:r>
              <w:rPr>
                <w:b/>
                <w:sz w:val="20"/>
              </w:rPr>
              <w:t>I</w:t>
            </w:r>
            <w:r w:rsidRPr="003E5C18">
              <w:rPr>
                <w:b/>
                <w:sz w:val="20"/>
              </w:rPr>
              <w:t>MPARARE</w:t>
            </w:r>
          </w:p>
        </w:tc>
        <w:tc>
          <w:tcPr>
            <w:tcW w:w="3685" w:type="dxa"/>
            <w:tcBorders>
              <w:top w:val="double" w:sz="4" w:space="0" w:color="auto"/>
              <w:bottom w:val="double" w:sz="4" w:space="0" w:color="auto"/>
            </w:tcBorders>
            <w:shd w:val="clear" w:color="auto" w:fill="E5B8B7" w:themeFill="accent2" w:themeFillTint="66"/>
          </w:tcPr>
          <w:p w:rsidR="00A34341" w:rsidRPr="00321C73" w:rsidRDefault="00A34341" w:rsidP="00937566">
            <w:pPr>
              <w:tabs>
                <w:tab w:val="left" w:pos="454"/>
              </w:tabs>
              <w:ind w:left="0" w:firstLine="0"/>
            </w:pPr>
          </w:p>
        </w:tc>
        <w:tc>
          <w:tcPr>
            <w:tcW w:w="4253" w:type="dxa"/>
            <w:tcBorders>
              <w:top w:val="double" w:sz="4" w:space="0" w:color="auto"/>
              <w:bottom w:val="double" w:sz="4" w:space="0" w:color="auto"/>
            </w:tcBorders>
            <w:shd w:val="clear" w:color="auto" w:fill="D6E3BC" w:themeFill="accent3" w:themeFillTint="66"/>
          </w:tcPr>
          <w:p w:rsidR="00A34341" w:rsidRPr="00321C73" w:rsidRDefault="00A34341" w:rsidP="00937566">
            <w:pPr>
              <w:pStyle w:val="Indicazioninormale"/>
              <w:spacing w:after="0"/>
              <w:ind w:firstLine="0"/>
              <w:jc w:val="left"/>
              <w:rPr>
                <w:rFonts w:asciiTheme="minorHAnsi" w:hAnsiTheme="minorHAnsi" w:cs="Times New Roman"/>
                <w:sz w:val="22"/>
                <w:szCs w:val="22"/>
              </w:rPr>
            </w:pPr>
            <w:r w:rsidRPr="00321C73">
              <w:rPr>
                <w:rFonts w:asciiTheme="minorHAnsi" w:hAnsiTheme="minorHAnsi" w:cs="Times New Roman"/>
                <w:b/>
                <w:sz w:val="22"/>
                <w:szCs w:val="22"/>
              </w:rPr>
              <w:t>5.b</w:t>
            </w:r>
            <w:r>
              <w:rPr>
                <w:rFonts w:asciiTheme="minorHAnsi" w:hAnsiTheme="minorHAnsi" w:cs="Times New Roman"/>
                <w:b/>
                <w:sz w:val="22"/>
                <w:szCs w:val="22"/>
              </w:rPr>
              <w:t xml:space="preserve"> </w:t>
            </w:r>
            <w:r w:rsidRPr="00321C73">
              <w:rPr>
                <w:rFonts w:asciiTheme="minorHAnsi" w:hAnsiTheme="minorHAnsi" w:cs="Times New Roman"/>
                <w:sz w:val="22"/>
                <w:szCs w:val="22"/>
              </w:rPr>
              <w:t>Individua i principali aspetti formali dell’opera d’arte; apprezza le opere artistiche e artigianali provenienti da culture diverse dalla propria.</w:t>
            </w:r>
          </w:p>
        </w:tc>
        <w:tc>
          <w:tcPr>
            <w:tcW w:w="4395" w:type="dxa"/>
            <w:tcBorders>
              <w:top w:val="double" w:sz="4" w:space="0" w:color="auto"/>
              <w:bottom w:val="double" w:sz="4" w:space="0" w:color="auto"/>
            </w:tcBorders>
            <w:shd w:val="clear" w:color="auto" w:fill="CCC0D9" w:themeFill="accent4" w:themeFillTint="66"/>
          </w:tcPr>
          <w:p w:rsidR="00A34341" w:rsidRPr="00321C73" w:rsidRDefault="00A34341" w:rsidP="00937566">
            <w:pPr>
              <w:pStyle w:val="Indicazioninormale"/>
              <w:spacing w:after="0"/>
              <w:ind w:left="64" w:firstLine="0"/>
              <w:jc w:val="left"/>
              <w:rPr>
                <w:rFonts w:asciiTheme="minorHAnsi" w:hAnsiTheme="minorHAnsi" w:cs="Times New Roman"/>
                <w:sz w:val="22"/>
                <w:szCs w:val="22"/>
              </w:rPr>
            </w:pPr>
            <w:r w:rsidRPr="00321C73">
              <w:rPr>
                <w:rFonts w:asciiTheme="minorHAnsi" w:hAnsiTheme="minorHAnsi" w:cs="Times New Roman"/>
                <w:b/>
                <w:sz w:val="22"/>
                <w:szCs w:val="22"/>
              </w:rPr>
              <w:t>5.c</w:t>
            </w:r>
            <w:r>
              <w:rPr>
                <w:rFonts w:asciiTheme="minorHAnsi" w:hAnsiTheme="minorHAnsi" w:cs="Times New Roman"/>
                <w:b/>
                <w:sz w:val="22"/>
                <w:szCs w:val="22"/>
              </w:rPr>
              <w:t xml:space="preserve"> </w:t>
            </w:r>
            <w:r w:rsidRPr="00321C73">
              <w:rPr>
                <w:rFonts w:asciiTheme="minorHAnsi" w:hAnsiTheme="minorHAnsi" w:cs="Times New Roman"/>
                <w:sz w:val="22"/>
                <w:szCs w:val="22"/>
              </w:rPr>
              <w:t>Legge le opere più significative prodotte nell’arte antica, medievale, moderna e contemporanea, sapendole collocare nei rispettivi contesti storici, culturali e ambientali; riconosce il valore culturale di immagini, di opere e di oggetti artigianali prodotti in paesi diversi dal proprio.</w:t>
            </w:r>
          </w:p>
        </w:tc>
      </w:tr>
    </w:tbl>
    <w:p w:rsidR="00A34341" w:rsidRDefault="00A34341" w:rsidP="00A34341"/>
    <w:p w:rsidR="00A34341" w:rsidRDefault="00A34341" w:rsidP="00A34341"/>
    <w:p w:rsidR="00A34341" w:rsidRDefault="00A34341" w:rsidP="00A34341">
      <w:pPr>
        <w:jc w:val="center"/>
      </w:pPr>
    </w:p>
    <w:p w:rsidR="00A34341" w:rsidRDefault="00A34341" w:rsidP="00A34341">
      <w:pPr>
        <w:jc w:val="center"/>
      </w:pPr>
    </w:p>
    <w:p w:rsidR="00A34341" w:rsidRDefault="00A34341" w:rsidP="00A34341">
      <w:pPr>
        <w:jc w:val="center"/>
      </w:pPr>
    </w:p>
    <w:p w:rsidR="00A34341" w:rsidRDefault="00A34341" w:rsidP="00A34341">
      <w:pPr>
        <w:jc w:val="center"/>
      </w:pPr>
    </w:p>
    <w:p w:rsidR="00A34341" w:rsidRDefault="00A34341" w:rsidP="00A34341">
      <w:pPr>
        <w:jc w:val="center"/>
      </w:pPr>
    </w:p>
    <w:p w:rsidR="00A34341" w:rsidRDefault="00A34341" w:rsidP="00A34341">
      <w:pPr>
        <w:jc w:val="center"/>
      </w:pPr>
    </w:p>
    <w:p w:rsidR="00A34341" w:rsidRDefault="00A34341" w:rsidP="00A34341">
      <w:pPr>
        <w:jc w:val="center"/>
      </w:pPr>
    </w:p>
    <w:p w:rsidR="00A34341" w:rsidRDefault="00A34341" w:rsidP="00A34341">
      <w:pPr>
        <w:jc w:val="center"/>
      </w:pPr>
    </w:p>
    <w:p w:rsidR="00A34341" w:rsidRDefault="00A34341" w:rsidP="00A34341">
      <w:pPr>
        <w:jc w:val="center"/>
      </w:pPr>
    </w:p>
    <w:p w:rsidR="00A34341" w:rsidRDefault="00A34341" w:rsidP="00A34341">
      <w:pPr>
        <w:jc w:val="center"/>
      </w:pPr>
    </w:p>
    <w:p w:rsidR="00A34341" w:rsidRDefault="00A34341" w:rsidP="00A34341">
      <w:pPr>
        <w:jc w:val="center"/>
      </w:pPr>
    </w:p>
    <w:p w:rsidR="00A34341" w:rsidRDefault="00A34341" w:rsidP="00A34341">
      <w:pPr>
        <w:jc w:val="center"/>
      </w:pPr>
    </w:p>
    <w:p w:rsidR="00A34341" w:rsidRDefault="00A34341" w:rsidP="00A34341">
      <w:pPr>
        <w:jc w:val="center"/>
      </w:pPr>
    </w:p>
    <w:p w:rsidR="00A34341" w:rsidRDefault="00A34341" w:rsidP="00A34341">
      <w:pPr>
        <w:jc w:val="center"/>
      </w:pPr>
    </w:p>
    <w:p w:rsidR="00A34341" w:rsidRDefault="00A34341" w:rsidP="00A34341">
      <w:pPr>
        <w:jc w:val="center"/>
      </w:pPr>
    </w:p>
    <w:p w:rsidR="00A34341" w:rsidRDefault="00A34341" w:rsidP="00A34341">
      <w:pPr>
        <w:jc w:val="center"/>
      </w:pPr>
    </w:p>
    <w:p w:rsidR="00A34341" w:rsidRDefault="00A34341" w:rsidP="00A34341">
      <w:pPr>
        <w:jc w:val="center"/>
      </w:pPr>
    </w:p>
    <w:p w:rsidR="00A34341" w:rsidRDefault="00A34341" w:rsidP="00A34341">
      <w:pPr>
        <w:jc w:val="center"/>
        <w:rPr>
          <w:b/>
        </w:rPr>
      </w:pPr>
    </w:p>
    <w:p w:rsidR="00A34341" w:rsidRDefault="00A34341" w:rsidP="00A34341">
      <w:pPr>
        <w:jc w:val="center"/>
        <w:rPr>
          <w:b/>
        </w:rPr>
      </w:pPr>
    </w:p>
    <w:p w:rsidR="00A34341" w:rsidRPr="000C3648" w:rsidRDefault="00A34341" w:rsidP="00A34341">
      <w:pPr>
        <w:jc w:val="center"/>
        <w:rPr>
          <w:sz w:val="28"/>
        </w:rPr>
      </w:pPr>
      <w:r w:rsidRPr="000C3648">
        <w:rPr>
          <w:b/>
          <w:color w:val="943634" w:themeColor="accent2" w:themeShade="BF"/>
          <w:sz w:val="28"/>
        </w:rPr>
        <w:t>SCUOLA DELL’INFANZIA</w:t>
      </w:r>
    </w:p>
    <w:tbl>
      <w:tblPr>
        <w:tblStyle w:val="Grigliatabella"/>
        <w:tblW w:w="15027" w:type="dxa"/>
        <w:tblInd w:w="-318" w:type="dxa"/>
        <w:tblLook w:val="04A0"/>
      </w:tblPr>
      <w:tblGrid>
        <w:gridCol w:w="8677"/>
        <w:gridCol w:w="6350"/>
      </w:tblGrid>
      <w:tr w:rsidR="00A34341" w:rsidRPr="009771FB" w:rsidTr="000C1868">
        <w:trPr>
          <w:trHeight w:val="816"/>
        </w:trPr>
        <w:tc>
          <w:tcPr>
            <w:tcW w:w="8677" w:type="dxa"/>
            <w:tcBorders>
              <w:top w:val="single" w:sz="4" w:space="0" w:color="auto"/>
              <w:left w:val="single" w:sz="4" w:space="0" w:color="auto"/>
            </w:tcBorders>
            <w:shd w:val="clear" w:color="auto" w:fill="F2DBDB" w:themeFill="accent2" w:themeFillTint="33"/>
            <w:vAlign w:val="center"/>
          </w:tcPr>
          <w:p w:rsidR="00A34341" w:rsidRPr="009771FB" w:rsidRDefault="00A34341" w:rsidP="00937566">
            <w:pPr>
              <w:ind w:left="0" w:firstLine="0"/>
              <w:jc w:val="center"/>
              <w:rPr>
                <w:b/>
              </w:rPr>
            </w:pPr>
            <w:r w:rsidRPr="009771FB">
              <w:rPr>
                <w:b/>
              </w:rPr>
              <w:t>TRAGUARDI DI SVILUPPO</w:t>
            </w:r>
            <w:r>
              <w:rPr>
                <w:b/>
              </w:rPr>
              <w:t xml:space="preserve">  </w:t>
            </w:r>
            <w:r w:rsidRPr="009771FB">
              <w:rPr>
                <w:b/>
              </w:rPr>
              <w:t>DELLA COMPETENZA</w:t>
            </w:r>
          </w:p>
        </w:tc>
        <w:tc>
          <w:tcPr>
            <w:tcW w:w="6350" w:type="dxa"/>
            <w:shd w:val="clear" w:color="auto" w:fill="E5B8B7" w:themeFill="accent2" w:themeFillTint="66"/>
            <w:vAlign w:val="center"/>
          </w:tcPr>
          <w:p w:rsidR="00A34341" w:rsidRPr="009771FB" w:rsidRDefault="00A34341" w:rsidP="00937566">
            <w:pPr>
              <w:jc w:val="center"/>
              <w:rPr>
                <w:rFonts w:cs="Arial"/>
                <w:b/>
                <w:bCs/>
              </w:rPr>
            </w:pPr>
            <w:r w:rsidRPr="009771FB">
              <w:rPr>
                <w:rFonts w:cs="Arial"/>
                <w:b/>
                <w:bCs/>
              </w:rPr>
              <w:t>NUCLEI EPISTEMOLOGICI FONDANTI</w:t>
            </w:r>
          </w:p>
          <w:p w:rsidR="00A34341" w:rsidRPr="009771FB" w:rsidRDefault="00A34341" w:rsidP="00937566">
            <w:pPr>
              <w:ind w:left="0" w:firstLine="0"/>
              <w:jc w:val="center"/>
              <w:rPr>
                <w:b/>
              </w:rPr>
            </w:pPr>
            <w:r w:rsidRPr="009771FB">
              <w:rPr>
                <w:rFonts w:cs="Arial"/>
                <w:b/>
                <w:bCs/>
                <w:i/>
                <w:iCs/>
              </w:rPr>
              <w:t>(SAPERI ESSENZIALI)</w:t>
            </w:r>
            <w:r>
              <w:rPr>
                <w:rFonts w:cs="Arial"/>
                <w:b/>
                <w:bCs/>
                <w:i/>
                <w:iCs/>
              </w:rPr>
              <w:t xml:space="preserve">   </w:t>
            </w:r>
            <w:r w:rsidRPr="009771FB">
              <w:rPr>
                <w:b/>
              </w:rPr>
              <w:t>5 ANNI</w:t>
            </w:r>
          </w:p>
        </w:tc>
      </w:tr>
      <w:tr w:rsidR="00A34341" w:rsidRPr="009771FB" w:rsidTr="00937566">
        <w:trPr>
          <w:trHeight w:val="624"/>
        </w:trPr>
        <w:tc>
          <w:tcPr>
            <w:tcW w:w="8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5B8B7" w:themeFill="accent2" w:themeFillTint="66"/>
          </w:tcPr>
          <w:p w:rsidR="00A34341" w:rsidRPr="00BB3652" w:rsidRDefault="00A34341" w:rsidP="00937566">
            <w:pPr>
              <w:pStyle w:val="Paragrafoelenco"/>
              <w:ind w:left="-79" w:firstLine="0"/>
            </w:pPr>
            <w:r w:rsidRPr="00321C73">
              <w:rPr>
                <w:b/>
              </w:rPr>
              <w:t>1.a</w:t>
            </w:r>
            <w:r>
              <w:rPr>
                <w:b/>
              </w:rPr>
              <w:t xml:space="preserve"> </w:t>
            </w:r>
            <w:r w:rsidRPr="003A754C">
              <w:t>Il bambino comunica, esprime emozioni, racconta, utilizzando le varie possibilità che il linguaggio del corpo consente.</w:t>
            </w:r>
          </w:p>
        </w:tc>
        <w:tc>
          <w:tcPr>
            <w:tcW w:w="6350" w:type="dxa"/>
            <w:vMerge w:val="restart"/>
            <w:shd w:val="clear" w:color="auto" w:fill="F2DBDB" w:themeFill="accent2" w:themeFillTint="33"/>
          </w:tcPr>
          <w:p w:rsidR="00A34341" w:rsidRDefault="00A34341" w:rsidP="006543DE">
            <w:pPr>
              <w:pStyle w:val="Paragrafoelenco"/>
              <w:numPr>
                <w:ilvl w:val="0"/>
                <w:numId w:val="7"/>
              </w:numPr>
              <w:ind w:left="288" w:hanging="283"/>
            </w:pPr>
            <w:r>
              <w:t>I colori e le forme.</w:t>
            </w:r>
          </w:p>
          <w:p w:rsidR="00A34341" w:rsidRDefault="00A34341" w:rsidP="006543DE">
            <w:pPr>
              <w:pStyle w:val="Paragrafoelenco"/>
              <w:numPr>
                <w:ilvl w:val="0"/>
                <w:numId w:val="7"/>
              </w:numPr>
              <w:ind w:left="288" w:hanging="283"/>
            </w:pPr>
            <w:r>
              <w:t>La natura, gli oggetti le opere d’arte.</w:t>
            </w:r>
          </w:p>
          <w:p w:rsidR="00A34341" w:rsidRPr="009771FB" w:rsidRDefault="00A34341" w:rsidP="006543DE">
            <w:pPr>
              <w:pStyle w:val="Paragrafoelenco"/>
              <w:numPr>
                <w:ilvl w:val="0"/>
                <w:numId w:val="7"/>
              </w:numPr>
              <w:ind w:left="288" w:hanging="283"/>
            </w:pPr>
            <w:r>
              <w:rPr>
                <w:rFonts w:ascii="Calibri" w:eastAsia="Calibri" w:hAnsi="Calibri" w:cs="Times New Roman"/>
              </w:rPr>
              <w:t>S</w:t>
            </w:r>
            <w:r w:rsidRPr="00E66A64">
              <w:rPr>
                <w:rFonts w:ascii="Calibri" w:eastAsia="Calibri" w:hAnsi="Calibri" w:cs="Times New Roman"/>
              </w:rPr>
              <w:t>trumenti</w:t>
            </w:r>
            <w:r>
              <w:rPr>
                <w:rFonts w:ascii="Calibri" w:eastAsia="Calibri" w:hAnsi="Calibri" w:cs="Times New Roman"/>
              </w:rPr>
              <w:t>,</w:t>
            </w:r>
            <w:r w:rsidRPr="00E66A64">
              <w:t xml:space="preserve"> tecniche</w:t>
            </w:r>
            <w:r>
              <w:t xml:space="preserve"> e materiali </w:t>
            </w:r>
            <w:r w:rsidRPr="00E66A64">
              <w:rPr>
                <w:rFonts w:ascii="Calibri" w:eastAsia="Calibri" w:hAnsi="Calibri" w:cs="Times New Roman"/>
              </w:rPr>
              <w:t>per produrre immagini</w:t>
            </w:r>
            <w:r>
              <w:rPr>
                <w:rFonts w:ascii="Calibri" w:eastAsia="Calibri" w:hAnsi="Calibri" w:cs="Times New Roman"/>
              </w:rPr>
              <w:t xml:space="preserve">, manufatti  e creazioni di vario tipo, anche a scopo celebrativo. </w:t>
            </w:r>
          </w:p>
        </w:tc>
      </w:tr>
      <w:tr w:rsidR="00A34341" w:rsidRPr="009771FB" w:rsidTr="000C1868">
        <w:trPr>
          <w:trHeight w:val="850"/>
        </w:trPr>
        <w:tc>
          <w:tcPr>
            <w:tcW w:w="8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2DBDB" w:themeFill="accent2" w:themeFillTint="33"/>
          </w:tcPr>
          <w:p w:rsidR="00A34341" w:rsidRPr="00F420ED" w:rsidRDefault="000C1868" w:rsidP="00937566">
            <w:pPr>
              <w:ind w:left="205" w:hanging="284"/>
              <w:rPr>
                <w:b/>
              </w:rPr>
            </w:pPr>
            <w:r w:rsidRPr="00F420ED">
              <w:rPr>
                <w:b/>
              </w:rPr>
              <w:t>Obiettivi di apprendimento</w:t>
            </w:r>
          </w:p>
          <w:p w:rsidR="00A34341" w:rsidRPr="00BB3652" w:rsidRDefault="00A34341" w:rsidP="00937566">
            <w:pPr>
              <w:ind w:left="205" w:hanging="284"/>
            </w:pPr>
            <w:r>
              <w:t xml:space="preserve">A. </w:t>
            </w:r>
            <w:r w:rsidRPr="00BB3652">
              <w:t>Comunicare, esprimere emozioni, raccontare utilizzando i linguaggi del corpo.</w:t>
            </w:r>
          </w:p>
          <w:p w:rsidR="00A34341" w:rsidRDefault="00A34341" w:rsidP="00937566">
            <w:pPr>
              <w:ind w:left="205" w:hanging="284"/>
            </w:pPr>
            <w:r>
              <w:t xml:space="preserve">B. </w:t>
            </w:r>
            <w:r w:rsidRPr="00BB3652">
              <w:t>Conoscere e utilizzare le strutture del linguaggio visuale</w:t>
            </w:r>
          </w:p>
        </w:tc>
        <w:tc>
          <w:tcPr>
            <w:tcW w:w="6350" w:type="dxa"/>
            <w:vMerge/>
            <w:shd w:val="clear" w:color="auto" w:fill="F2DBDB" w:themeFill="accent2" w:themeFillTint="33"/>
          </w:tcPr>
          <w:p w:rsidR="00A34341" w:rsidRDefault="00A34341" w:rsidP="00A34341">
            <w:pPr>
              <w:pStyle w:val="Paragrafoelenco"/>
              <w:numPr>
                <w:ilvl w:val="0"/>
                <w:numId w:val="3"/>
              </w:numPr>
              <w:ind w:left="459" w:hanging="284"/>
            </w:pPr>
          </w:p>
        </w:tc>
      </w:tr>
      <w:tr w:rsidR="00A34341" w:rsidRPr="009771FB" w:rsidTr="00937566">
        <w:trPr>
          <w:trHeight w:val="907"/>
        </w:trPr>
        <w:tc>
          <w:tcPr>
            <w:tcW w:w="8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5B8B7" w:themeFill="accent2" w:themeFillTint="66"/>
          </w:tcPr>
          <w:p w:rsidR="00A34341" w:rsidRPr="00F420ED" w:rsidRDefault="00A34341" w:rsidP="00937566">
            <w:pPr>
              <w:pStyle w:val="Paragrafoelenco"/>
              <w:ind w:left="-79" w:firstLine="0"/>
              <w:rPr>
                <w:rFonts w:eastAsia="Times New Roman" w:cs="Times New Roman"/>
                <w:lang w:eastAsia="it-IT"/>
              </w:rPr>
            </w:pPr>
            <w:r w:rsidRPr="00F420ED">
              <w:rPr>
                <w:b/>
              </w:rPr>
              <w:t>2.a</w:t>
            </w:r>
            <w:r w:rsidRPr="00F420ED">
              <w:t xml:space="preserve">  Inventa storie e sa esprimerle attraverso la drammatizzazione, il disegno, la pittura e altre attività manipolative; utilizza materiali e strumenti, tecniche espressive e creative; esplora le potenzialità offerte dalle tecnologie.</w:t>
            </w:r>
          </w:p>
        </w:tc>
        <w:tc>
          <w:tcPr>
            <w:tcW w:w="6350" w:type="dxa"/>
            <w:vMerge/>
            <w:shd w:val="clear" w:color="auto" w:fill="F2DBDB" w:themeFill="accent2" w:themeFillTint="33"/>
          </w:tcPr>
          <w:p w:rsidR="00A34341" w:rsidRPr="009771FB" w:rsidRDefault="00A34341" w:rsidP="00937566">
            <w:pPr>
              <w:ind w:left="0" w:firstLine="0"/>
              <w:rPr>
                <w:b/>
              </w:rPr>
            </w:pPr>
          </w:p>
        </w:tc>
      </w:tr>
      <w:tr w:rsidR="00A34341" w:rsidRPr="009771FB" w:rsidTr="000C1868">
        <w:trPr>
          <w:trHeight w:val="812"/>
        </w:trPr>
        <w:tc>
          <w:tcPr>
            <w:tcW w:w="8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2DBDB" w:themeFill="accent2" w:themeFillTint="33"/>
          </w:tcPr>
          <w:p w:rsidR="00A34341" w:rsidRPr="00F420ED" w:rsidRDefault="000C1868" w:rsidP="00937566">
            <w:pPr>
              <w:ind w:left="205" w:hanging="284"/>
              <w:rPr>
                <w:rFonts w:eastAsia="Times New Roman" w:cs="Times New Roman"/>
                <w:b/>
                <w:lang w:eastAsia="it-IT"/>
              </w:rPr>
            </w:pPr>
            <w:r w:rsidRPr="00F420ED">
              <w:rPr>
                <w:rFonts w:eastAsia="Times New Roman" w:cs="Times New Roman"/>
                <w:b/>
                <w:lang w:eastAsia="it-IT"/>
              </w:rPr>
              <w:t>Obiettivi di apprendimento</w:t>
            </w:r>
          </w:p>
          <w:p w:rsidR="00A34341" w:rsidRPr="00737CD6" w:rsidRDefault="00A34341" w:rsidP="00937566">
            <w:pPr>
              <w:ind w:left="205" w:hanging="284"/>
              <w:rPr>
                <w:rFonts w:eastAsia="Times New Roman" w:cs="Times New Roman"/>
                <w:lang w:eastAsia="it-IT"/>
              </w:rPr>
            </w:pPr>
            <w:r>
              <w:rPr>
                <w:rFonts w:eastAsia="Times New Roman" w:cs="Times New Roman"/>
                <w:lang w:eastAsia="it-IT"/>
              </w:rPr>
              <w:t xml:space="preserve">C. </w:t>
            </w:r>
            <w:r w:rsidRPr="00737CD6">
              <w:rPr>
                <w:rFonts w:eastAsia="Times New Roman" w:cs="Times New Roman"/>
                <w:lang w:eastAsia="it-IT"/>
              </w:rPr>
              <w:t xml:space="preserve">Ampliare il bagaglio grafico, pittorico, manipolativo, </w:t>
            </w:r>
            <w:r w:rsidRPr="00AB49B4">
              <w:t>linguistico-espressivo</w:t>
            </w:r>
          </w:p>
          <w:p w:rsidR="00A34341" w:rsidRDefault="00A34341" w:rsidP="00937566">
            <w:pPr>
              <w:pStyle w:val="Paragrafoelenco"/>
              <w:ind w:left="318" w:hanging="397"/>
              <w:rPr>
                <w:rFonts w:eastAsia="Times New Roman" w:cs="Times New Roman"/>
                <w:lang w:eastAsia="it-IT"/>
              </w:rPr>
            </w:pPr>
            <w:r>
              <w:t xml:space="preserve">D. </w:t>
            </w:r>
            <w:r w:rsidRPr="00BB3652">
              <w:t>Favorire la concentrazione e sviluppare l’immaginazione</w:t>
            </w:r>
          </w:p>
        </w:tc>
        <w:tc>
          <w:tcPr>
            <w:tcW w:w="6350" w:type="dxa"/>
            <w:vMerge/>
            <w:shd w:val="clear" w:color="auto" w:fill="F2DBDB" w:themeFill="accent2" w:themeFillTint="33"/>
          </w:tcPr>
          <w:p w:rsidR="00A34341" w:rsidRPr="009771FB" w:rsidRDefault="00A34341" w:rsidP="00937566">
            <w:pPr>
              <w:ind w:left="0" w:firstLine="0"/>
              <w:rPr>
                <w:b/>
              </w:rPr>
            </w:pPr>
          </w:p>
        </w:tc>
      </w:tr>
      <w:tr w:rsidR="00A34341" w:rsidRPr="009771FB" w:rsidTr="00937566">
        <w:trPr>
          <w:trHeight w:val="567"/>
        </w:trPr>
        <w:tc>
          <w:tcPr>
            <w:tcW w:w="8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5B8B7" w:themeFill="accent2" w:themeFillTint="66"/>
          </w:tcPr>
          <w:p w:rsidR="00A34341" w:rsidRPr="00BB3652" w:rsidRDefault="00A34341" w:rsidP="00937566">
            <w:pPr>
              <w:pStyle w:val="Paragrafoelenco"/>
              <w:ind w:left="-79" w:firstLine="0"/>
              <w:rPr>
                <w:rFonts w:eastAsia="Times New Roman" w:cs="Times New Roman"/>
                <w:lang w:eastAsia="it-IT"/>
              </w:rPr>
            </w:pPr>
            <w:r w:rsidRPr="00F420ED">
              <w:rPr>
                <w:rFonts w:cs="Times New Roman"/>
                <w:b/>
              </w:rPr>
              <w:t>3</w:t>
            </w:r>
            <w:r w:rsidRPr="00F420ED">
              <w:rPr>
                <w:b/>
              </w:rPr>
              <w:t>.a</w:t>
            </w:r>
            <w:r w:rsidRPr="00F420ED">
              <w:t xml:space="preserve">  Segue con curiosità e piacere spettacoli di vario tipo (teatrali, musicali, visivi, di animazione …); sviluppa interesse per l’ascolto della musica e per la fruizione di opere d’arte.</w:t>
            </w:r>
          </w:p>
        </w:tc>
        <w:tc>
          <w:tcPr>
            <w:tcW w:w="6350" w:type="dxa"/>
            <w:vMerge/>
            <w:shd w:val="clear" w:color="auto" w:fill="F2DBDB" w:themeFill="accent2" w:themeFillTint="33"/>
          </w:tcPr>
          <w:p w:rsidR="00A34341" w:rsidRPr="009771FB" w:rsidRDefault="00A34341" w:rsidP="00937566">
            <w:pPr>
              <w:ind w:left="0" w:firstLine="0"/>
              <w:rPr>
                <w:b/>
              </w:rPr>
            </w:pPr>
          </w:p>
        </w:tc>
      </w:tr>
      <w:tr w:rsidR="00A34341" w:rsidRPr="009771FB" w:rsidTr="000C1868">
        <w:trPr>
          <w:trHeight w:val="1134"/>
        </w:trPr>
        <w:tc>
          <w:tcPr>
            <w:tcW w:w="8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2DBDB" w:themeFill="accent2" w:themeFillTint="33"/>
          </w:tcPr>
          <w:p w:rsidR="00A34341" w:rsidRPr="00F420ED" w:rsidRDefault="000C1868" w:rsidP="00937566">
            <w:pPr>
              <w:pStyle w:val="Paragrafoelenco"/>
              <w:ind w:left="205" w:hanging="284"/>
              <w:rPr>
                <w:rFonts w:eastAsia="Times New Roman" w:cs="Times New Roman"/>
                <w:b/>
                <w:lang w:eastAsia="it-IT"/>
              </w:rPr>
            </w:pPr>
            <w:r w:rsidRPr="00F420ED">
              <w:rPr>
                <w:rFonts w:eastAsia="Times New Roman" w:cs="Times New Roman"/>
                <w:b/>
                <w:lang w:eastAsia="it-IT"/>
              </w:rPr>
              <w:t>Obiettivi di apprendimento</w:t>
            </w:r>
          </w:p>
          <w:p w:rsidR="00A34341" w:rsidRPr="00BB3652" w:rsidRDefault="00A34341" w:rsidP="00937566">
            <w:pPr>
              <w:pStyle w:val="Paragrafoelenco"/>
              <w:ind w:left="205" w:hanging="284"/>
              <w:rPr>
                <w:rFonts w:eastAsia="Times New Roman" w:cs="Times New Roman"/>
                <w:lang w:eastAsia="it-IT"/>
              </w:rPr>
            </w:pPr>
            <w:r>
              <w:rPr>
                <w:rFonts w:eastAsia="Times New Roman" w:cs="Times New Roman"/>
                <w:lang w:eastAsia="it-IT"/>
              </w:rPr>
              <w:t xml:space="preserve">E.  </w:t>
            </w:r>
            <w:r w:rsidRPr="00BB3652">
              <w:rPr>
                <w:rFonts w:eastAsia="Times New Roman" w:cs="Times New Roman"/>
                <w:lang w:eastAsia="it-IT"/>
              </w:rPr>
              <w:t>Favorire lo sviluppo delle capacità percettive anche attraverso l’incontro con l’arte</w:t>
            </w:r>
          </w:p>
          <w:p w:rsidR="00A34341" w:rsidRPr="00BB3652" w:rsidRDefault="00A34341" w:rsidP="00937566">
            <w:pPr>
              <w:pStyle w:val="Paragrafoelenco"/>
              <w:ind w:left="318" w:hanging="397"/>
            </w:pPr>
            <w:r>
              <w:t xml:space="preserve">F.  </w:t>
            </w:r>
            <w:r w:rsidRPr="00BB3652">
              <w:t>Osservare, esplorare la natura, gli oggetti e le opere d’arte</w:t>
            </w:r>
          </w:p>
          <w:p w:rsidR="00A34341" w:rsidRDefault="00A34341" w:rsidP="00937566">
            <w:pPr>
              <w:pStyle w:val="Paragrafoelenco"/>
              <w:ind w:left="205" w:hanging="284"/>
              <w:rPr>
                <w:rFonts w:eastAsia="Times New Roman" w:cs="Times New Roman"/>
                <w:lang w:eastAsia="it-IT"/>
              </w:rPr>
            </w:pPr>
            <w:r>
              <w:rPr>
                <w:rFonts w:eastAsia="Times New Roman" w:cs="Times New Roman"/>
                <w:lang w:eastAsia="it-IT"/>
              </w:rPr>
              <w:t xml:space="preserve">G.  </w:t>
            </w:r>
            <w:r w:rsidRPr="00BB3652">
              <w:rPr>
                <w:rFonts w:eastAsia="Times New Roman" w:cs="Times New Roman"/>
                <w:lang w:eastAsia="it-IT"/>
              </w:rPr>
              <w:t>Acquisire il gusto estetico</w:t>
            </w:r>
          </w:p>
        </w:tc>
        <w:tc>
          <w:tcPr>
            <w:tcW w:w="6350" w:type="dxa"/>
            <w:vMerge/>
            <w:shd w:val="clear" w:color="auto" w:fill="F2DBDB" w:themeFill="accent2" w:themeFillTint="33"/>
          </w:tcPr>
          <w:p w:rsidR="00A34341" w:rsidRPr="009771FB" w:rsidRDefault="00A34341" w:rsidP="00937566">
            <w:pPr>
              <w:ind w:left="0" w:firstLine="0"/>
              <w:rPr>
                <w:b/>
              </w:rPr>
            </w:pPr>
          </w:p>
        </w:tc>
      </w:tr>
    </w:tbl>
    <w:p w:rsidR="00A34341" w:rsidRDefault="00A34341" w:rsidP="00A34341"/>
    <w:tbl>
      <w:tblPr>
        <w:tblStyle w:val="Grigliatabella3"/>
        <w:tblW w:w="15055" w:type="dxa"/>
        <w:tblInd w:w="-318" w:type="dxa"/>
        <w:tblLook w:val="04A0"/>
      </w:tblPr>
      <w:tblGrid>
        <w:gridCol w:w="15055"/>
      </w:tblGrid>
      <w:tr w:rsidR="00A34341" w:rsidRPr="006543DE" w:rsidTr="00937566">
        <w:tc>
          <w:tcPr>
            <w:tcW w:w="15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9594" w:themeFill="accent2" w:themeFillTint="99"/>
            <w:vAlign w:val="center"/>
            <w:hideMark/>
          </w:tcPr>
          <w:p w:rsidR="00A34341" w:rsidRPr="006543DE" w:rsidRDefault="00A34341" w:rsidP="00FA0387">
            <w:pPr>
              <w:jc w:val="center"/>
              <w:rPr>
                <w:b/>
                <w:sz w:val="22"/>
                <w:szCs w:val="22"/>
                <w:lang w:eastAsia="it-IT"/>
              </w:rPr>
            </w:pPr>
            <w:r w:rsidRPr="006543DE">
              <w:rPr>
                <w:b/>
                <w:sz w:val="22"/>
                <w:szCs w:val="22"/>
                <w:lang w:eastAsia="it-IT"/>
              </w:rPr>
              <w:t>OBIETTIVI MINIMI SCUOLA DELL’INFANZIA</w:t>
            </w:r>
          </w:p>
        </w:tc>
      </w:tr>
      <w:tr w:rsidR="00A34341" w:rsidRPr="006543DE" w:rsidTr="00937566">
        <w:tc>
          <w:tcPr>
            <w:tcW w:w="15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 w:themeFill="accent2" w:themeFillTint="33"/>
            <w:hideMark/>
          </w:tcPr>
          <w:p w:rsidR="00A34341" w:rsidRPr="006543DE" w:rsidRDefault="00A34341" w:rsidP="00937566">
            <w:pPr>
              <w:rPr>
                <w:b/>
                <w:sz w:val="22"/>
                <w:szCs w:val="22"/>
                <w:lang w:eastAsia="it-IT"/>
              </w:rPr>
            </w:pPr>
            <w:r w:rsidRPr="006543DE">
              <w:rPr>
                <w:b/>
                <w:sz w:val="22"/>
                <w:szCs w:val="22"/>
                <w:lang w:eastAsia="it-IT"/>
              </w:rPr>
              <w:t>Quattro Anni :</w:t>
            </w:r>
          </w:p>
          <w:p w:rsidR="00A34341" w:rsidRPr="006543DE" w:rsidRDefault="00A34341" w:rsidP="00A34341">
            <w:pPr>
              <w:pStyle w:val="Paragrafoelenco"/>
              <w:numPr>
                <w:ilvl w:val="0"/>
                <w:numId w:val="5"/>
              </w:numPr>
              <w:rPr>
                <w:sz w:val="22"/>
                <w:szCs w:val="22"/>
                <w:lang w:eastAsia="it-IT"/>
              </w:rPr>
            </w:pPr>
            <w:r w:rsidRPr="006543DE">
              <w:rPr>
                <w:sz w:val="22"/>
                <w:szCs w:val="22"/>
                <w:lang w:eastAsia="it-IT"/>
              </w:rPr>
              <w:t>Riconoscere e denominare alcuni colori, utilizzarli  in maniera autonoma e serena usando alcune tecniche o semplici strumenti (stampo, frottage, timbri, strappo, …)</w:t>
            </w:r>
          </w:p>
          <w:p w:rsidR="00A34341" w:rsidRPr="006543DE" w:rsidRDefault="00A34341" w:rsidP="00937566">
            <w:pPr>
              <w:rPr>
                <w:b/>
                <w:sz w:val="22"/>
                <w:szCs w:val="22"/>
                <w:lang w:eastAsia="it-IT"/>
              </w:rPr>
            </w:pPr>
            <w:r w:rsidRPr="006543DE">
              <w:rPr>
                <w:b/>
                <w:sz w:val="22"/>
                <w:szCs w:val="22"/>
                <w:lang w:eastAsia="it-IT"/>
              </w:rPr>
              <w:t>Cinque Anni :</w:t>
            </w:r>
          </w:p>
          <w:p w:rsidR="00A34341" w:rsidRPr="006543DE" w:rsidRDefault="00A34341" w:rsidP="00A34341">
            <w:pPr>
              <w:pStyle w:val="Paragrafoelenco"/>
              <w:numPr>
                <w:ilvl w:val="0"/>
                <w:numId w:val="5"/>
              </w:numPr>
              <w:rPr>
                <w:sz w:val="22"/>
                <w:szCs w:val="22"/>
                <w:lang w:eastAsia="it-IT"/>
              </w:rPr>
            </w:pPr>
            <w:r w:rsidRPr="006543DE">
              <w:rPr>
                <w:sz w:val="22"/>
                <w:szCs w:val="22"/>
                <w:lang w:eastAsia="it-IT"/>
              </w:rPr>
              <w:t>Riconoscere colori nella natura e nelle opere d’arte</w:t>
            </w:r>
          </w:p>
          <w:p w:rsidR="00A34341" w:rsidRPr="006543DE" w:rsidRDefault="00A34341" w:rsidP="00A34341">
            <w:pPr>
              <w:pStyle w:val="Paragrafoelenco"/>
              <w:numPr>
                <w:ilvl w:val="0"/>
                <w:numId w:val="5"/>
              </w:numPr>
              <w:rPr>
                <w:sz w:val="22"/>
                <w:szCs w:val="22"/>
                <w:lang w:eastAsia="it-IT"/>
              </w:rPr>
            </w:pPr>
            <w:r w:rsidRPr="006543DE">
              <w:rPr>
                <w:sz w:val="22"/>
                <w:szCs w:val="22"/>
                <w:lang w:eastAsia="it-IT"/>
              </w:rPr>
              <w:t>Conoscere ed operare con i colori secondari, caldi  e freddi per comunicare emozioni esprimendo il proprio mondo interiore</w:t>
            </w:r>
          </w:p>
          <w:p w:rsidR="00A34341" w:rsidRPr="006543DE" w:rsidRDefault="00A34341" w:rsidP="00A34341">
            <w:pPr>
              <w:pStyle w:val="Paragrafoelenco"/>
              <w:numPr>
                <w:ilvl w:val="0"/>
                <w:numId w:val="5"/>
              </w:numPr>
              <w:rPr>
                <w:sz w:val="22"/>
                <w:szCs w:val="22"/>
                <w:lang w:eastAsia="it-IT"/>
              </w:rPr>
            </w:pPr>
            <w:r w:rsidRPr="006543DE">
              <w:rPr>
                <w:sz w:val="22"/>
                <w:szCs w:val="22"/>
                <w:lang w:eastAsia="it-IT"/>
              </w:rPr>
              <w:t>Utilizzare in maniera originale e creativa le tecniche e i materiali</w:t>
            </w:r>
          </w:p>
        </w:tc>
      </w:tr>
    </w:tbl>
    <w:p w:rsidR="00A34341" w:rsidRDefault="00A34341" w:rsidP="00A34341"/>
    <w:tbl>
      <w:tblPr>
        <w:tblW w:w="15027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15027"/>
      </w:tblGrid>
      <w:tr w:rsidR="00A34341" w:rsidRPr="00D83104" w:rsidTr="000C1868">
        <w:tc>
          <w:tcPr>
            <w:tcW w:w="15027" w:type="dxa"/>
            <w:shd w:val="clear" w:color="auto" w:fill="E5B8B7" w:themeFill="accent2" w:themeFillTint="66"/>
            <w:vAlign w:val="center"/>
          </w:tcPr>
          <w:p w:rsidR="00A34341" w:rsidRPr="00D83104" w:rsidRDefault="00A34341" w:rsidP="00937566">
            <w:pPr>
              <w:spacing w:line="240" w:lineRule="auto"/>
              <w:ind w:left="0" w:firstLine="0"/>
              <w:jc w:val="center"/>
              <w:rPr>
                <w:rFonts w:ascii="Calibri" w:eastAsia="Calibri" w:hAnsi="Calibri" w:cs="Times New Roman"/>
                <w:b/>
                <w:sz w:val="24"/>
              </w:rPr>
            </w:pPr>
            <w:r w:rsidRPr="00D83104">
              <w:rPr>
                <w:rFonts w:ascii="Calibri" w:eastAsia="Calibri" w:hAnsi="Calibri" w:cs="Times New Roman"/>
                <w:b/>
                <w:sz w:val="24"/>
              </w:rPr>
              <w:t>TRAGUARDI DI COMPETENZA AL TERMINE DELLA SCUOLA DELL’INFANZIA</w:t>
            </w:r>
          </w:p>
        </w:tc>
      </w:tr>
      <w:tr w:rsidR="00A34341" w:rsidRPr="00D83104" w:rsidTr="000C1868">
        <w:tc>
          <w:tcPr>
            <w:tcW w:w="15027" w:type="dxa"/>
            <w:shd w:val="clear" w:color="auto" w:fill="F2DBDB" w:themeFill="accent2" w:themeFillTint="33"/>
          </w:tcPr>
          <w:p w:rsidR="00A34341" w:rsidRPr="00D83104" w:rsidRDefault="00A34341" w:rsidP="00A34341">
            <w:pPr>
              <w:numPr>
                <w:ilvl w:val="0"/>
                <w:numId w:val="6"/>
              </w:numPr>
              <w:tabs>
                <w:tab w:val="left" w:pos="279"/>
              </w:tabs>
              <w:ind w:left="0" w:firstLine="0"/>
              <w:contextualSpacing/>
              <w:rPr>
                <w:rFonts w:ascii="Calibri" w:eastAsia="Calibri" w:hAnsi="Calibri" w:cs="Times New Roman"/>
                <w:sz w:val="24"/>
              </w:rPr>
            </w:pPr>
            <w:r>
              <w:rPr>
                <w:rFonts w:ascii="Calibri" w:eastAsia="Calibri" w:hAnsi="Calibri" w:cs="Times New Roman"/>
                <w:sz w:val="24"/>
              </w:rPr>
              <w:t>Padroneggia gli strumenti necessari ad un utilizzo dei linguaggi espressivi, artistici, visivi</w:t>
            </w:r>
          </w:p>
        </w:tc>
      </w:tr>
    </w:tbl>
    <w:p w:rsidR="00A34341" w:rsidRDefault="00A34341" w:rsidP="00A34341">
      <w:pPr>
        <w:jc w:val="center"/>
        <w:rPr>
          <w:rFonts w:eastAsia="Times New Roman" w:cs="Times New Roman"/>
          <w:b/>
          <w:lang w:eastAsia="it-IT"/>
        </w:rPr>
      </w:pPr>
    </w:p>
    <w:p w:rsidR="001152DD" w:rsidRDefault="001152DD" w:rsidP="00A34341">
      <w:pPr>
        <w:jc w:val="center"/>
        <w:rPr>
          <w:rFonts w:eastAsia="Times New Roman" w:cs="Times New Roman"/>
          <w:b/>
          <w:color w:val="4F6228" w:themeColor="accent3" w:themeShade="80"/>
          <w:sz w:val="28"/>
          <w:lang w:eastAsia="it-IT"/>
        </w:rPr>
      </w:pPr>
    </w:p>
    <w:p w:rsidR="001152DD" w:rsidRDefault="001152DD" w:rsidP="00A34341">
      <w:pPr>
        <w:jc w:val="center"/>
        <w:rPr>
          <w:rFonts w:eastAsia="Times New Roman" w:cs="Times New Roman"/>
          <w:b/>
          <w:color w:val="4F6228" w:themeColor="accent3" w:themeShade="80"/>
          <w:sz w:val="28"/>
          <w:lang w:eastAsia="it-IT"/>
        </w:rPr>
      </w:pPr>
    </w:p>
    <w:p w:rsidR="00A34341" w:rsidRPr="006A0D9D" w:rsidRDefault="00A34341" w:rsidP="00A34341">
      <w:pPr>
        <w:jc w:val="center"/>
        <w:rPr>
          <w:color w:val="4F6228" w:themeColor="accent3" w:themeShade="80"/>
          <w:sz w:val="28"/>
        </w:rPr>
      </w:pPr>
      <w:r w:rsidRPr="006A0D9D">
        <w:rPr>
          <w:rFonts w:eastAsia="Times New Roman" w:cs="Times New Roman"/>
          <w:b/>
          <w:color w:val="4F6228" w:themeColor="accent3" w:themeShade="80"/>
          <w:sz w:val="28"/>
          <w:lang w:eastAsia="it-IT"/>
        </w:rPr>
        <w:t>SCUOLA PRIMARIA</w:t>
      </w:r>
    </w:p>
    <w:tbl>
      <w:tblPr>
        <w:tblStyle w:val="Grigliatabella"/>
        <w:tblW w:w="15027" w:type="dxa"/>
        <w:tblInd w:w="-318" w:type="dxa"/>
        <w:tblLook w:val="04A0"/>
      </w:tblPr>
      <w:tblGrid>
        <w:gridCol w:w="7826"/>
        <w:gridCol w:w="7201"/>
      </w:tblGrid>
      <w:tr w:rsidR="00A34341" w:rsidRPr="009771FB" w:rsidTr="000C1868">
        <w:tc>
          <w:tcPr>
            <w:tcW w:w="7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A34341" w:rsidRPr="000C1868" w:rsidRDefault="00A34341" w:rsidP="000C1868">
            <w:pPr>
              <w:ind w:left="0" w:firstLine="0"/>
              <w:jc w:val="center"/>
              <w:rPr>
                <w:b/>
              </w:rPr>
            </w:pPr>
            <w:r w:rsidRPr="009771FB">
              <w:rPr>
                <w:b/>
              </w:rPr>
              <w:t>TRAGUARDI DI SVILUPPO</w:t>
            </w:r>
            <w:r w:rsidR="000C1868">
              <w:rPr>
                <w:b/>
              </w:rPr>
              <w:t xml:space="preserve"> </w:t>
            </w:r>
            <w:r w:rsidRPr="009771FB">
              <w:rPr>
                <w:b/>
              </w:rPr>
              <w:t>DELLA COMPETENZA</w:t>
            </w:r>
          </w:p>
        </w:tc>
        <w:tc>
          <w:tcPr>
            <w:tcW w:w="7201" w:type="dxa"/>
            <w:shd w:val="clear" w:color="auto" w:fill="D6E3BC" w:themeFill="accent3" w:themeFillTint="66"/>
            <w:vAlign w:val="center"/>
          </w:tcPr>
          <w:p w:rsidR="00A34341" w:rsidRPr="009771FB" w:rsidRDefault="00A34341" w:rsidP="00937566">
            <w:pPr>
              <w:jc w:val="center"/>
              <w:rPr>
                <w:rFonts w:cs="Arial"/>
                <w:b/>
                <w:bCs/>
              </w:rPr>
            </w:pPr>
            <w:r w:rsidRPr="009771FB">
              <w:rPr>
                <w:rFonts w:cs="Arial"/>
                <w:b/>
                <w:bCs/>
              </w:rPr>
              <w:t>NUCLEI EPISTEMOLOGICI FONDANTI</w:t>
            </w:r>
          </w:p>
          <w:p w:rsidR="00A34341" w:rsidRPr="00AA5EBE" w:rsidRDefault="00A34341" w:rsidP="00937566">
            <w:pPr>
              <w:ind w:left="0" w:firstLine="0"/>
              <w:jc w:val="center"/>
              <w:rPr>
                <w:b/>
              </w:rPr>
            </w:pPr>
            <w:r w:rsidRPr="009771FB">
              <w:rPr>
                <w:rFonts w:cs="Arial"/>
                <w:b/>
                <w:bCs/>
                <w:i/>
                <w:iCs/>
              </w:rPr>
              <w:t>(SAPERI ESSENZIALI)</w:t>
            </w:r>
          </w:p>
        </w:tc>
      </w:tr>
      <w:tr w:rsidR="00A34341" w:rsidRPr="009771FB" w:rsidTr="000C1868">
        <w:tc>
          <w:tcPr>
            <w:tcW w:w="7826" w:type="dxa"/>
            <w:tcBorders>
              <w:top w:val="single" w:sz="4" w:space="0" w:color="auto"/>
              <w:left w:val="single" w:sz="4" w:space="0" w:color="auto"/>
            </w:tcBorders>
            <w:shd w:val="clear" w:color="auto" w:fill="C2D69B" w:themeFill="accent3" w:themeFillTint="99"/>
            <w:vAlign w:val="center"/>
          </w:tcPr>
          <w:p w:rsidR="00A34341" w:rsidRPr="00321C73" w:rsidRDefault="00A34341" w:rsidP="000C1868">
            <w:pPr>
              <w:ind w:left="318" w:hanging="318"/>
              <w:jc w:val="both"/>
              <w:rPr>
                <w:rFonts w:cs="Arial"/>
                <w:b/>
                <w:bCs/>
              </w:rPr>
            </w:pPr>
            <w:r w:rsidRPr="00321C73">
              <w:rPr>
                <w:rFonts w:cs="Arial"/>
                <w:b/>
                <w:bCs/>
              </w:rPr>
              <w:t>1.b</w:t>
            </w:r>
            <w:r w:rsidR="000C1868">
              <w:rPr>
                <w:rFonts w:cs="Arial"/>
                <w:b/>
                <w:bCs/>
              </w:rPr>
              <w:t xml:space="preserve"> </w:t>
            </w:r>
            <w:r w:rsidRPr="00B35811">
              <w:rPr>
                <w:rFonts w:cs="Arial"/>
                <w:bCs/>
              </w:rPr>
              <w:t>L’alunno utilizza le conoscenze e le abilità relative al linguaggio visivo per produrre varie tipologie di testi visivi (espressivi, narrativi, rappresentativi e comunicativi) e rielaborare in modo creativo le immagini con molteplici tecniche, materiali e strumenti (grafico- espressivi, pittorici e plastici, ma anche audiovisivi e multimediali).</w:t>
            </w:r>
          </w:p>
        </w:tc>
        <w:tc>
          <w:tcPr>
            <w:tcW w:w="7201" w:type="dxa"/>
            <w:vMerge w:val="restart"/>
            <w:shd w:val="clear" w:color="auto" w:fill="EAF1DD" w:themeFill="accent3" w:themeFillTint="33"/>
            <w:vAlign w:val="center"/>
          </w:tcPr>
          <w:p w:rsidR="00A34341" w:rsidRPr="009771FB" w:rsidRDefault="00A34341" w:rsidP="00937566">
            <w:pPr>
              <w:ind w:left="0" w:firstLine="0"/>
              <w:rPr>
                <w:b/>
              </w:rPr>
            </w:pPr>
            <w:r w:rsidRPr="009771FB">
              <w:rPr>
                <w:b/>
              </w:rPr>
              <w:t>CLASSE PRIMA</w:t>
            </w:r>
            <w:r>
              <w:rPr>
                <w:b/>
              </w:rPr>
              <w:t xml:space="preserve">, </w:t>
            </w:r>
            <w:r w:rsidRPr="009771FB">
              <w:rPr>
                <w:b/>
              </w:rPr>
              <w:t>SECONDA</w:t>
            </w:r>
            <w:r>
              <w:rPr>
                <w:b/>
              </w:rPr>
              <w:t xml:space="preserve"> E TERZA</w:t>
            </w:r>
          </w:p>
          <w:p w:rsidR="00A34341" w:rsidRPr="009771FB" w:rsidRDefault="00A34341" w:rsidP="00937566">
            <w:pPr>
              <w:ind w:left="0" w:firstLine="0"/>
              <w:rPr>
                <w:b/>
              </w:rPr>
            </w:pPr>
          </w:p>
          <w:p w:rsidR="00A34341" w:rsidRPr="00E65C7C" w:rsidRDefault="00A34341" w:rsidP="006543DE">
            <w:pPr>
              <w:pStyle w:val="Paragrafoelenco"/>
              <w:numPr>
                <w:ilvl w:val="0"/>
                <w:numId w:val="8"/>
              </w:numPr>
              <w:ind w:left="430" w:hanging="430"/>
              <w:rPr>
                <w:rFonts w:ascii="Calibri" w:eastAsia="Calibri" w:hAnsi="Calibri" w:cs="Times New Roman"/>
              </w:rPr>
            </w:pPr>
            <w:r w:rsidRPr="00E66A64">
              <w:rPr>
                <w:rFonts w:ascii="Calibri" w:eastAsia="Calibri" w:hAnsi="Calibri" w:cs="Times New Roman"/>
              </w:rPr>
              <w:t>I ritmi cromatici e la forma</w:t>
            </w:r>
            <w:r w:rsidRPr="00E66A64">
              <w:t>: colori, linee, ritmi, andamenti, forme, …</w:t>
            </w:r>
          </w:p>
          <w:p w:rsidR="00A34341" w:rsidRPr="00E65C7C" w:rsidRDefault="00A34341" w:rsidP="006543DE">
            <w:pPr>
              <w:pStyle w:val="Paragrafoelenco"/>
              <w:numPr>
                <w:ilvl w:val="0"/>
                <w:numId w:val="8"/>
              </w:numPr>
              <w:ind w:left="430" w:hanging="430"/>
              <w:rPr>
                <w:rFonts w:ascii="Calibri" w:eastAsia="Calibri" w:hAnsi="Calibri" w:cs="Times New Roman"/>
              </w:rPr>
            </w:pPr>
            <w:r w:rsidRPr="00E65C7C">
              <w:rPr>
                <w:rFonts w:ascii="Calibri" w:eastAsia="Calibri" w:hAnsi="Calibri" w:cs="Times New Roman"/>
              </w:rPr>
              <w:t>La rappresentazione della realtà</w:t>
            </w:r>
            <w:r w:rsidRPr="00E66A64">
              <w:t xml:space="preserve"> e dei suoi elementi</w:t>
            </w:r>
            <w:r>
              <w:t xml:space="preserve">: </w:t>
            </w:r>
            <w:r w:rsidRPr="004C43BE">
              <w:t>caratteristiche, relazioni e cambiamenti</w:t>
            </w:r>
            <w:r>
              <w:t xml:space="preserve"> spazio-temporali, punti di vista e trasformazioni</w:t>
            </w:r>
            <w:r w:rsidRPr="004C43BE">
              <w:t>.</w:t>
            </w:r>
          </w:p>
          <w:p w:rsidR="00A34341" w:rsidRPr="00E66A64" w:rsidRDefault="00A34341" w:rsidP="006543DE">
            <w:pPr>
              <w:pStyle w:val="Paragrafoelenco"/>
              <w:numPr>
                <w:ilvl w:val="0"/>
                <w:numId w:val="8"/>
              </w:numPr>
              <w:ind w:left="430" w:hanging="430"/>
            </w:pPr>
            <w:r w:rsidRPr="00E66A64">
              <w:rPr>
                <w:rFonts w:ascii="Calibri" w:eastAsia="Calibri" w:hAnsi="Calibri" w:cs="Times New Roman"/>
              </w:rPr>
              <w:t>L’organizzazione dello spazio</w:t>
            </w:r>
            <w:r w:rsidRPr="00E66A64">
              <w:t xml:space="preserve"> e l</w:t>
            </w:r>
            <w:r w:rsidRPr="00E66A64">
              <w:rPr>
                <w:rFonts w:ascii="Calibri" w:eastAsia="Calibri" w:hAnsi="Calibri" w:cs="Times New Roman"/>
              </w:rPr>
              <w:t>e relazioni spaziali</w:t>
            </w:r>
            <w:r w:rsidRPr="00E66A64">
              <w:t>, con particolare riferimento allo spazio rappresentato sul foglio</w:t>
            </w:r>
            <w:r>
              <w:t xml:space="preserve"> (sfondo, primo piano, profondità)</w:t>
            </w:r>
            <w:r w:rsidRPr="00E66A64">
              <w:t xml:space="preserve"> .</w:t>
            </w:r>
          </w:p>
          <w:p w:rsidR="00A34341" w:rsidRPr="00E66A64" w:rsidRDefault="00A34341" w:rsidP="006543DE">
            <w:pPr>
              <w:pStyle w:val="Paragrafoelenco"/>
              <w:numPr>
                <w:ilvl w:val="0"/>
                <w:numId w:val="8"/>
              </w:numPr>
              <w:ind w:left="430" w:hanging="430"/>
              <w:rPr>
                <w:rFonts w:ascii="Calibri" w:eastAsia="Calibri" w:hAnsi="Calibri" w:cs="Times New Roman"/>
              </w:rPr>
            </w:pPr>
            <w:r w:rsidRPr="00E66A64">
              <w:t>I</w:t>
            </w:r>
            <w:r w:rsidRPr="00E66A64">
              <w:rPr>
                <w:rFonts w:ascii="Calibri" w:eastAsia="Calibri" w:hAnsi="Calibri" w:cs="Times New Roman"/>
              </w:rPr>
              <w:t xml:space="preserve"> cambiamenti dei rapporti spaziali tra gli elementi della realtà circostante e tra quelli rappresentati</w:t>
            </w:r>
            <w:r w:rsidRPr="00E66A64">
              <w:t>.</w:t>
            </w:r>
          </w:p>
          <w:p w:rsidR="00A34341" w:rsidRPr="00E66A64" w:rsidRDefault="00A34341" w:rsidP="006543DE">
            <w:pPr>
              <w:pStyle w:val="Paragrafoelenco"/>
              <w:numPr>
                <w:ilvl w:val="0"/>
                <w:numId w:val="8"/>
              </w:numPr>
              <w:ind w:left="430" w:hanging="430"/>
            </w:pPr>
            <w:r w:rsidRPr="00E66A64">
              <w:rPr>
                <w:rFonts w:ascii="Calibri" w:eastAsia="Calibri" w:hAnsi="Calibri" w:cs="Times New Roman"/>
              </w:rPr>
              <w:t xml:space="preserve">La lettura </w:t>
            </w:r>
            <w:r w:rsidRPr="00E66A64">
              <w:t xml:space="preserve">d’immagine: </w:t>
            </w:r>
            <w:r w:rsidRPr="00E66A64">
              <w:rPr>
                <w:rFonts w:ascii="Calibri" w:eastAsia="Calibri" w:hAnsi="Calibri" w:cs="Times New Roman"/>
              </w:rPr>
              <w:t>elementi caratterizzanti e significato</w:t>
            </w:r>
            <w:r w:rsidRPr="00E66A64">
              <w:t>.</w:t>
            </w:r>
          </w:p>
          <w:p w:rsidR="00A34341" w:rsidRDefault="00A34341" w:rsidP="006543DE">
            <w:pPr>
              <w:pStyle w:val="Paragrafoelenco"/>
              <w:numPr>
                <w:ilvl w:val="0"/>
                <w:numId w:val="8"/>
              </w:numPr>
              <w:ind w:left="430" w:hanging="430"/>
            </w:pPr>
            <w:r w:rsidRPr="00E66A64">
              <w:t>Immagini in sequenza</w:t>
            </w:r>
            <w:r>
              <w:t xml:space="preserve"> (il fumetto)</w:t>
            </w:r>
            <w:r w:rsidRPr="00E66A64">
              <w:t>.</w:t>
            </w:r>
          </w:p>
          <w:p w:rsidR="00A34341" w:rsidRDefault="00A34341" w:rsidP="006543DE">
            <w:pPr>
              <w:pStyle w:val="Paragrafoelenco"/>
              <w:numPr>
                <w:ilvl w:val="0"/>
                <w:numId w:val="8"/>
              </w:numPr>
              <w:ind w:left="430" w:hanging="430"/>
            </w:pPr>
            <w:r>
              <w:t>Immagini tematiche.</w:t>
            </w:r>
          </w:p>
          <w:p w:rsidR="00A34341" w:rsidRPr="00E66A64" w:rsidRDefault="00A34341" w:rsidP="006543DE">
            <w:pPr>
              <w:pStyle w:val="Paragrafoelenco"/>
              <w:numPr>
                <w:ilvl w:val="0"/>
                <w:numId w:val="8"/>
              </w:numPr>
              <w:ind w:left="430" w:hanging="430"/>
            </w:pPr>
            <w:r>
              <w:t>Immagini d’opere d’arte.</w:t>
            </w:r>
          </w:p>
          <w:p w:rsidR="00A34341" w:rsidRPr="00E66A64" w:rsidRDefault="00A34341" w:rsidP="006543DE">
            <w:pPr>
              <w:pStyle w:val="Paragrafoelenco"/>
              <w:numPr>
                <w:ilvl w:val="0"/>
                <w:numId w:val="8"/>
              </w:numPr>
              <w:ind w:left="430" w:hanging="430"/>
              <w:rPr>
                <w:rFonts w:ascii="Calibri" w:eastAsia="Calibri" w:hAnsi="Calibri" w:cs="Times New Roman"/>
              </w:rPr>
            </w:pPr>
            <w:r w:rsidRPr="00E66A64">
              <w:rPr>
                <w:rFonts w:ascii="Calibri" w:eastAsia="Calibri" w:hAnsi="Calibri" w:cs="Times New Roman"/>
              </w:rPr>
              <w:t>I colori primari e secondari</w:t>
            </w:r>
            <w:r>
              <w:rPr>
                <w:rFonts w:ascii="Calibri" w:eastAsia="Calibri" w:hAnsi="Calibri" w:cs="Times New Roman"/>
              </w:rPr>
              <w:t>, caldi e freddi</w:t>
            </w:r>
            <w:r w:rsidRPr="00E66A64">
              <w:t xml:space="preserve">: la comunicazione di messaggi attraverso il colore e l’espressione di </w:t>
            </w:r>
            <w:r w:rsidRPr="00E66A64">
              <w:rPr>
                <w:rFonts w:ascii="Calibri" w:eastAsia="Calibri" w:hAnsi="Calibri" w:cs="Times New Roman"/>
              </w:rPr>
              <w:t>emozioni, sensazioni, sentimenti…</w:t>
            </w:r>
          </w:p>
          <w:p w:rsidR="00A34341" w:rsidRPr="00E66A64" w:rsidRDefault="00A34341" w:rsidP="006543DE">
            <w:pPr>
              <w:pStyle w:val="Paragrafoelenco"/>
              <w:numPr>
                <w:ilvl w:val="0"/>
                <w:numId w:val="8"/>
              </w:numPr>
              <w:ind w:left="430" w:hanging="430"/>
              <w:rPr>
                <w:rFonts w:ascii="Calibri" w:eastAsia="Calibri" w:hAnsi="Calibri" w:cs="Times New Roman"/>
              </w:rPr>
            </w:pPr>
            <w:r w:rsidRPr="00E66A64">
              <w:t xml:space="preserve">Varie tecniche pittoriche </w:t>
            </w:r>
            <w:r>
              <w:t xml:space="preserve">ed espressive </w:t>
            </w:r>
            <w:r w:rsidRPr="00E66A64">
              <w:t xml:space="preserve">(es. </w:t>
            </w:r>
            <w:r w:rsidRPr="00E66A64">
              <w:rPr>
                <w:rFonts w:ascii="Calibri" w:eastAsia="Calibri" w:hAnsi="Calibri" w:cs="Times New Roman"/>
              </w:rPr>
              <w:t>frottage</w:t>
            </w:r>
            <w:r w:rsidRPr="00E66A64">
              <w:t>,</w:t>
            </w:r>
            <w:r w:rsidRPr="00E66A64">
              <w:rPr>
                <w:rFonts w:ascii="Calibri" w:eastAsia="Calibri" w:hAnsi="Calibri" w:cs="Times New Roman"/>
              </w:rPr>
              <w:t xml:space="preserve"> tampone</w:t>
            </w:r>
            <w:r w:rsidRPr="00E66A64">
              <w:t>, …).</w:t>
            </w:r>
          </w:p>
          <w:p w:rsidR="00A34341" w:rsidRPr="00E65C7C" w:rsidRDefault="00A34341" w:rsidP="006543DE">
            <w:pPr>
              <w:pStyle w:val="Paragrafoelenco"/>
              <w:numPr>
                <w:ilvl w:val="0"/>
                <w:numId w:val="8"/>
              </w:numPr>
              <w:ind w:left="430" w:hanging="430"/>
              <w:rPr>
                <w:rFonts w:ascii="Calibri" w:eastAsia="Calibri" w:hAnsi="Calibri" w:cs="Times New Roman"/>
              </w:rPr>
            </w:pPr>
            <w:r w:rsidRPr="00E66A64">
              <w:rPr>
                <w:rFonts w:ascii="Calibri" w:eastAsia="Calibri" w:hAnsi="Calibri" w:cs="Times New Roman"/>
              </w:rPr>
              <w:t>Gli strumenti</w:t>
            </w:r>
            <w:r>
              <w:rPr>
                <w:rFonts w:ascii="Calibri" w:eastAsia="Calibri" w:hAnsi="Calibri" w:cs="Times New Roman"/>
              </w:rPr>
              <w:t>,</w:t>
            </w:r>
            <w:r w:rsidRPr="00E66A64">
              <w:t xml:space="preserve"> le tecniche </w:t>
            </w:r>
            <w:r>
              <w:t xml:space="preserve"> e i materiali </w:t>
            </w:r>
            <w:r w:rsidRPr="00E66A64">
              <w:rPr>
                <w:rFonts w:ascii="Calibri" w:eastAsia="Calibri" w:hAnsi="Calibri" w:cs="Times New Roman"/>
              </w:rPr>
              <w:t>per produrre immagini</w:t>
            </w:r>
            <w:r>
              <w:rPr>
                <w:rFonts w:ascii="Calibri" w:eastAsia="Calibri" w:hAnsi="Calibri" w:cs="Times New Roman"/>
              </w:rPr>
              <w:t>, manufatti  e creazioni di vario tipo, anche a scopo celebrativo e commemorativo.</w:t>
            </w:r>
          </w:p>
          <w:p w:rsidR="00A34341" w:rsidRDefault="00A34341" w:rsidP="006543DE">
            <w:pPr>
              <w:pStyle w:val="Paragrafoelenco"/>
              <w:numPr>
                <w:ilvl w:val="0"/>
                <w:numId w:val="8"/>
              </w:numPr>
              <w:ind w:left="430" w:hanging="430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La rappresentazione della figura umana.</w:t>
            </w:r>
          </w:p>
          <w:p w:rsidR="00A34341" w:rsidRDefault="00A34341" w:rsidP="006543DE">
            <w:pPr>
              <w:pStyle w:val="Paragrafoelenco"/>
              <w:numPr>
                <w:ilvl w:val="0"/>
                <w:numId w:val="8"/>
              </w:numPr>
              <w:ind w:left="430" w:hanging="430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I paesaggi.</w:t>
            </w:r>
          </w:p>
          <w:p w:rsidR="00A34341" w:rsidRPr="00E66A64" w:rsidRDefault="00A34341" w:rsidP="006543DE">
            <w:pPr>
              <w:pStyle w:val="Paragrafoelenco"/>
              <w:numPr>
                <w:ilvl w:val="0"/>
                <w:numId w:val="8"/>
              </w:numPr>
              <w:ind w:left="430" w:hanging="430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La natura morta.</w:t>
            </w:r>
          </w:p>
          <w:p w:rsidR="00A34341" w:rsidRDefault="00A34341" w:rsidP="00937566">
            <w:pPr>
              <w:ind w:left="0" w:firstLine="0"/>
              <w:rPr>
                <w:b/>
              </w:rPr>
            </w:pPr>
          </w:p>
          <w:p w:rsidR="00A34341" w:rsidRDefault="00A34341" w:rsidP="00937566">
            <w:pPr>
              <w:ind w:left="0" w:firstLine="0"/>
              <w:rPr>
                <w:b/>
              </w:rPr>
            </w:pPr>
            <w:r w:rsidRPr="009771FB">
              <w:rPr>
                <w:b/>
              </w:rPr>
              <w:t>CLASSE QUARTA</w:t>
            </w:r>
            <w:r>
              <w:rPr>
                <w:b/>
              </w:rPr>
              <w:t xml:space="preserve"> E </w:t>
            </w:r>
            <w:r w:rsidRPr="009771FB">
              <w:rPr>
                <w:b/>
              </w:rPr>
              <w:t xml:space="preserve"> QUINTA</w:t>
            </w:r>
          </w:p>
          <w:p w:rsidR="00A34341" w:rsidRDefault="00A34341" w:rsidP="006543DE">
            <w:pPr>
              <w:pStyle w:val="Paragrafoelenco"/>
              <w:numPr>
                <w:ilvl w:val="0"/>
                <w:numId w:val="9"/>
              </w:numPr>
              <w:ind w:left="430" w:hanging="430"/>
            </w:pPr>
            <w:r>
              <w:t>Gli elementi formali e le regole del linguaggio visuale, della percezione visiva e dell’orientamento nello spazio.</w:t>
            </w:r>
          </w:p>
          <w:p w:rsidR="00A34341" w:rsidRDefault="00A34341" w:rsidP="006543DE">
            <w:pPr>
              <w:numPr>
                <w:ilvl w:val="0"/>
                <w:numId w:val="9"/>
              </w:numPr>
              <w:ind w:left="430" w:hanging="430"/>
            </w:pPr>
            <w:r>
              <w:t>Materiali, strumenti e tecniche diversi per la produzione di  immagini grafico-pittoriche di vario tipo e con vario scopo (</w:t>
            </w:r>
            <w:r>
              <w:rPr>
                <w:rFonts w:ascii="Calibri" w:eastAsia="Calibri" w:hAnsi="Calibri" w:cs="Times New Roman"/>
              </w:rPr>
              <w:t>le gradazioni di colore</w:t>
            </w:r>
            <w:r>
              <w:t>, i</w:t>
            </w:r>
            <w:r>
              <w:rPr>
                <w:rFonts w:ascii="Calibri" w:eastAsia="Calibri" w:hAnsi="Calibri" w:cs="Times New Roman"/>
              </w:rPr>
              <w:t>l bianco e nero, luce  e ombre</w:t>
            </w:r>
            <w:r>
              <w:t xml:space="preserve">, </w:t>
            </w:r>
            <w:r>
              <w:rPr>
                <w:rFonts w:ascii="Calibri" w:eastAsia="Calibri" w:hAnsi="Calibri" w:cs="Times New Roman"/>
              </w:rPr>
              <w:t>la tecnica del collage e del mosaico</w:t>
            </w:r>
            <w:r>
              <w:t>, ...)</w:t>
            </w:r>
          </w:p>
          <w:p w:rsidR="00A34341" w:rsidRDefault="00A34341" w:rsidP="006543DE">
            <w:pPr>
              <w:pStyle w:val="Paragrafoelenco"/>
              <w:numPr>
                <w:ilvl w:val="0"/>
                <w:numId w:val="9"/>
              </w:numPr>
              <w:ind w:left="430" w:hanging="430"/>
            </w:pPr>
            <w:r>
              <w:t>Il ritratto e l’autoritratto.</w:t>
            </w:r>
          </w:p>
          <w:p w:rsidR="00A34341" w:rsidRDefault="00A34341" w:rsidP="006543DE">
            <w:pPr>
              <w:pStyle w:val="Paragrafoelenco"/>
              <w:numPr>
                <w:ilvl w:val="0"/>
                <w:numId w:val="9"/>
              </w:numPr>
              <w:ind w:left="430" w:hanging="430"/>
            </w:pPr>
            <w:r>
              <w:t>I linguaggi audiovisivi.</w:t>
            </w:r>
          </w:p>
          <w:p w:rsidR="00A34341" w:rsidRDefault="00A34341" w:rsidP="006543DE">
            <w:pPr>
              <w:pStyle w:val="Paragrafoelenco"/>
              <w:numPr>
                <w:ilvl w:val="0"/>
                <w:numId w:val="9"/>
              </w:numPr>
              <w:ind w:left="430" w:hanging="430"/>
            </w:pPr>
            <w:r>
              <w:t>I principali beni culturali del proprio territorio.</w:t>
            </w:r>
          </w:p>
          <w:p w:rsidR="00A34341" w:rsidRDefault="00A34341" w:rsidP="006543DE">
            <w:pPr>
              <w:pStyle w:val="Paragrafoelenco"/>
              <w:numPr>
                <w:ilvl w:val="0"/>
                <w:numId w:val="9"/>
              </w:numPr>
              <w:ind w:left="430" w:hanging="430"/>
              <w:rPr>
                <w:rFonts w:cs="Arial"/>
                <w:b/>
                <w:bCs/>
              </w:rPr>
            </w:pPr>
            <w:r>
              <w:lastRenderedPageBreak/>
              <w:t>Elementi essenziali, espressivi e comunicativi nella lettura di alcune opere d’arte.</w:t>
            </w:r>
          </w:p>
        </w:tc>
      </w:tr>
      <w:tr w:rsidR="00A34341" w:rsidRPr="009771FB" w:rsidTr="000C1868">
        <w:trPr>
          <w:trHeight w:val="950"/>
        </w:trPr>
        <w:tc>
          <w:tcPr>
            <w:tcW w:w="7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A34341" w:rsidRPr="00735933" w:rsidRDefault="000C1868" w:rsidP="000C1868">
            <w:pPr>
              <w:tabs>
                <w:tab w:val="left" w:pos="454"/>
              </w:tabs>
              <w:ind w:left="318" w:hanging="318"/>
              <w:rPr>
                <w:rFonts w:cs="Times New Roman"/>
              </w:rPr>
            </w:pPr>
            <w:r w:rsidRPr="009771FB">
              <w:rPr>
                <w:rFonts w:eastAsia="Times New Roman" w:cs="Times New Roman"/>
                <w:b/>
                <w:lang w:eastAsia="it-IT"/>
              </w:rPr>
              <w:t xml:space="preserve">Obiettivi </w:t>
            </w:r>
            <w:r>
              <w:rPr>
                <w:rFonts w:eastAsia="Times New Roman" w:cs="Times New Roman"/>
                <w:b/>
                <w:lang w:eastAsia="it-IT"/>
              </w:rPr>
              <w:t xml:space="preserve">di apprendimento </w:t>
            </w:r>
          </w:p>
          <w:p w:rsidR="00A34341" w:rsidRPr="00AA5EBE" w:rsidRDefault="00A34341" w:rsidP="000C1868">
            <w:pPr>
              <w:pStyle w:val="Paragrafoelenco"/>
              <w:ind w:left="318" w:hanging="318"/>
              <w:rPr>
                <w:rFonts w:cs="Times New Roman"/>
              </w:rPr>
            </w:pPr>
            <w:r>
              <w:rPr>
                <w:rFonts w:cs="Times New Roman"/>
              </w:rPr>
              <w:t xml:space="preserve">A. </w:t>
            </w:r>
            <w:r w:rsidRPr="00AA5EBE">
              <w:rPr>
                <w:rFonts w:cs="Times New Roman"/>
              </w:rPr>
              <w:t>Produrre immagini grafico-pittoriche utilizzando strumenti e tecniche diversi.</w:t>
            </w:r>
          </w:p>
          <w:p w:rsidR="00A34341" w:rsidRPr="009771FB" w:rsidRDefault="00A34341" w:rsidP="000C1868">
            <w:pPr>
              <w:pStyle w:val="Paragrafoelenco"/>
              <w:ind w:left="318" w:hanging="318"/>
              <w:rPr>
                <w:rFonts w:eastAsia="Times New Roman" w:cs="Times New Roman"/>
                <w:b/>
                <w:lang w:eastAsia="it-IT"/>
              </w:rPr>
            </w:pPr>
            <w:r>
              <w:rPr>
                <w:rFonts w:cs="Times New Roman"/>
              </w:rPr>
              <w:t xml:space="preserve">B. </w:t>
            </w:r>
            <w:r w:rsidRPr="00AA5EBE">
              <w:rPr>
                <w:rFonts w:cs="Times New Roman"/>
              </w:rPr>
              <w:t>Saper utilizzare i linguaggi</w:t>
            </w:r>
            <w:r>
              <w:t xml:space="preserve"> audiovisivi.</w:t>
            </w:r>
          </w:p>
        </w:tc>
        <w:tc>
          <w:tcPr>
            <w:tcW w:w="7201" w:type="dxa"/>
            <w:vMerge/>
            <w:tcBorders>
              <w:bottom w:val="single" w:sz="4" w:space="0" w:color="auto"/>
            </w:tcBorders>
            <w:shd w:val="clear" w:color="auto" w:fill="EAF1DD" w:themeFill="accent3" w:themeFillTint="33"/>
            <w:vAlign w:val="center"/>
          </w:tcPr>
          <w:p w:rsidR="00A34341" w:rsidRDefault="00A34341" w:rsidP="00937566">
            <w:pPr>
              <w:jc w:val="center"/>
              <w:rPr>
                <w:rFonts w:cs="Arial"/>
                <w:b/>
                <w:bCs/>
              </w:rPr>
            </w:pPr>
          </w:p>
        </w:tc>
      </w:tr>
      <w:tr w:rsidR="00A34341" w:rsidRPr="009771FB" w:rsidTr="000C1868">
        <w:trPr>
          <w:trHeight w:val="950"/>
        </w:trPr>
        <w:tc>
          <w:tcPr>
            <w:tcW w:w="7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C2D69B" w:themeFill="accent3" w:themeFillTint="99"/>
            <w:vAlign w:val="center"/>
          </w:tcPr>
          <w:p w:rsidR="00A34341" w:rsidRPr="00C50A15" w:rsidRDefault="00A34341" w:rsidP="000C1868">
            <w:pPr>
              <w:ind w:left="318" w:hanging="318"/>
              <w:rPr>
                <w:rFonts w:eastAsia="Times New Roman" w:cs="Times New Roman"/>
                <w:bCs/>
                <w:lang w:eastAsia="it-IT"/>
              </w:rPr>
            </w:pPr>
            <w:r w:rsidRPr="00321C73">
              <w:rPr>
                <w:rFonts w:eastAsia="Times New Roman" w:cs="Times New Roman"/>
                <w:b/>
                <w:bCs/>
                <w:lang w:eastAsia="it-IT"/>
              </w:rPr>
              <w:t>2.b</w:t>
            </w:r>
            <w:r w:rsidR="000C1868">
              <w:rPr>
                <w:rFonts w:eastAsia="Times New Roman" w:cs="Times New Roman"/>
                <w:b/>
                <w:bCs/>
                <w:lang w:eastAsia="it-IT"/>
              </w:rPr>
              <w:t xml:space="preserve"> </w:t>
            </w:r>
            <w:r w:rsidRPr="00355D0C">
              <w:rPr>
                <w:rFonts w:eastAsia="Times New Roman" w:cs="Times New Roman"/>
                <w:bCs/>
                <w:lang w:eastAsia="it-IT"/>
              </w:rPr>
              <w:t>Inventa storie e sa esprimerle attraverso la drammatizzazione, il disegno, la pittura e altre attività manipolative; utilizza materiali e strumenti, tecniche espressive e creative; esplora le potenzialità offerte dalle tecnologie.</w:t>
            </w:r>
          </w:p>
          <w:p w:rsidR="00A34341" w:rsidRDefault="00A34341" w:rsidP="000C1868">
            <w:pPr>
              <w:ind w:left="318" w:firstLine="0"/>
              <w:rPr>
                <w:rFonts w:cs="Times New Roman"/>
              </w:rPr>
            </w:pPr>
            <w:r>
              <w:rPr>
                <w:rFonts w:cs="Times New Roman"/>
              </w:rPr>
              <w:t>Ideare e produrre creativamente immagini</w:t>
            </w:r>
          </w:p>
          <w:p w:rsidR="00A34341" w:rsidRPr="009771FB" w:rsidRDefault="00A34341" w:rsidP="000C1868">
            <w:pPr>
              <w:pStyle w:val="Indicazioninormale"/>
              <w:spacing w:after="0"/>
              <w:ind w:left="318" w:hanging="318"/>
              <w:jc w:val="left"/>
              <w:rPr>
                <w:rFonts w:cs="Times New Roman"/>
                <w:b/>
              </w:rPr>
            </w:pPr>
            <w:r w:rsidRPr="00321C73">
              <w:rPr>
                <w:rFonts w:asciiTheme="minorHAnsi" w:hAnsiTheme="minorHAnsi" w:cs="Times New Roman"/>
                <w:b/>
                <w:sz w:val="22"/>
                <w:szCs w:val="22"/>
              </w:rPr>
              <w:t>3.b</w:t>
            </w:r>
            <w:r w:rsidRPr="004D1B98">
              <w:rPr>
                <w:rFonts w:asciiTheme="minorHAnsi" w:hAnsiTheme="minorHAnsi" w:cs="Times New Roman"/>
                <w:sz w:val="22"/>
                <w:szCs w:val="22"/>
              </w:rPr>
              <w:t xml:space="preserve"> È in grado di osservare, esplorare, descrivere e leggere immagini (opere d’arte, fotografie, manifesti, fumetti, ecc) e messaggi multimediali (spot, brevi filmati, videoclip, ecc.)</w:t>
            </w:r>
          </w:p>
        </w:tc>
        <w:tc>
          <w:tcPr>
            <w:tcW w:w="7201" w:type="dxa"/>
            <w:vMerge/>
            <w:tcBorders>
              <w:bottom w:val="single" w:sz="4" w:space="0" w:color="auto"/>
            </w:tcBorders>
            <w:shd w:val="clear" w:color="auto" w:fill="EAF1DD" w:themeFill="accent3" w:themeFillTint="33"/>
            <w:vAlign w:val="center"/>
          </w:tcPr>
          <w:p w:rsidR="00A34341" w:rsidRDefault="00A34341" w:rsidP="00937566">
            <w:pPr>
              <w:jc w:val="center"/>
              <w:rPr>
                <w:rFonts w:cs="Arial"/>
                <w:b/>
                <w:bCs/>
              </w:rPr>
            </w:pPr>
          </w:p>
        </w:tc>
      </w:tr>
      <w:tr w:rsidR="00A34341" w:rsidRPr="009771FB" w:rsidTr="000C1868">
        <w:trPr>
          <w:trHeight w:val="950"/>
        </w:trPr>
        <w:tc>
          <w:tcPr>
            <w:tcW w:w="7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A34341" w:rsidRPr="009B2B31" w:rsidRDefault="000C1868" w:rsidP="000C1868">
            <w:pPr>
              <w:ind w:left="318" w:hanging="318"/>
              <w:rPr>
                <w:rFonts w:eastAsia="Times New Roman" w:cs="Times New Roman"/>
                <w:b/>
                <w:bCs/>
                <w:lang w:eastAsia="it-IT"/>
              </w:rPr>
            </w:pPr>
            <w:r w:rsidRPr="009B2B31">
              <w:rPr>
                <w:rFonts w:cs="Times New Roman"/>
                <w:b/>
              </w:rPr>
              <w:t>Obiettivi di apprendimento</w:t>
            </w:r>
          </w:p>
          <w:p w:rsidR="00A34341" w:rsidRDefault="00A34341" w:rsidP="000C1868">
            <w:pPr>
              <w:pStyle w:val="Paragrafoelenco"/>
              <w:ind w:left="318" w:hanging="318"/>
              <w:rPr>
                <w:rFonts w:eastAsia="Times New Roman" w:cs="Helvetica"/>
                <w:bCs/>
                <w:lang w:eastAsia="it-IT"/>
              </w:rPr>
            </w:pPr>
            <w:r>
              <w:rPr>
                <w:rFonts w:cs="Times New Roman"/>
              </w:rPr>
              <w:t xml:space="preserve">C. </w:t>
            </w:r>
            <w:r w:rsidRPr="00735933">
              <w:rPr>
                <w:rFonts w:cs="Times New Roman"/>
              </w:rPr>
              <w:t>Riconoscere in un testo iconico-visivo gli elementi grammaticali e tecnici del linguaggio visivo (linee, colori, forme, volume, spazio) individuando il loro significato espressivo.</w:t>
            </w:r>
          </w:p>
          <w:p w:rsidR="00A34341" w:rsidRDefault="00A34341" w:rsidP="000C1868">
            <w:pPr>
              <w:pStyle w:val="Paragrafoelenco"/>
              <w:ind w:left="318" w:hanging="318"/>
              <w:rPr>
                <w:rFonts w:eastAsia="Times New Roman" w:cs="Helvetica"/>
                <w:bCs/>
                <w:lang w:eastAsia="it-IT"/>
              </w:rPr>
            </w:pPr>
            <w:r>
              <w:rPr>
                <w:rFonts w:eastAsia="Times New Roman" w:cs="Helvetica"/>
                <w:bCs/>
                <w:lang w:eastAsia="it-IT"/>
              </w:rPr>
              <w:t xml:space="preserve">D. </w:t>
            </w:r>
            <w:r w:rsidRPr="00F503FD">
              <w:rPr>
                <w:rFonts w:eastAsia="Times New Roman" w:cs="Helvetica"/>
                <w:bCs/>
                <w:lang w:eastAsia="it-IT"/>
              </w:rPr>
              <w:t xml:space="preserve">Guardare e osservare con consapevolezza un’immagine e gli oggetti presenti nell’ambiente descrivendo gli elementi formali, utilizzando le regole della percezione visiva e l’orientamento nello spazio. </w:t>
            </w:r>
          </w:p>
          <w:p w:rsidR="00A34341" w:rsidRPr="00321C73" w:rsidRDefault="00A34341" w:rsidP="000C1868">
            <w:pPr>
              <w:pStyle w:val="Indicazioninormale"/>
              <w:spacing w:after="0"/>
              <w:ind w:left="318" w:hanging="318"/>
              <w:jc w:val="left"/>
              <w:rPr>
                <w:rFonts w:cs="Times New Roman"/>
                <w:b/>
                <w:bCs w:val="0"/>
              </w:rPr>
            </w:pPr>
            <w:r>
              <w:rPr>
                <w:rFonts w:asciiTheme="minorHAnsi" w:hAnsiTheme="minorHAnsi" w:cs="Times New Roman"/>
                <w:sz w:val="22"/>
                <w:szCs w:val="22"/>
              </w:rPr>
              <w:t xml:space="preserve">E. </w:t>
            </w:r>
            <w:r w:rsidRPr="00735933">
              <w:rPr>
                <w:rFonts w:asciiTheme="minorHAnsi" w:hAnsiTheme="minorHAnsi" w:cs="Times New Roman"/>
                <w:sz w:val="22"/>
                <w:szCs w:val="22"/>
              </w:rPr>
              <w:t>Individuare nel linguaggio del fumetto, filmico e audiovisivo le diverse tipologie di codici, le sequenze narrative e decodificare in forma elementare i diversi significati.</w:t>
            </w:r>
          </w:p>
        </w:tc>
        <w:tc>
          <w:tcPr>
            <w:tcW w:w="7201" w:type="dxa"/>
            <w:vMerge/>
            <w:tcBorders>
              <w:bottom w:val="single" w:sz="4" w:space="0" w:color="auto"/>
            </w:tcBorders>
            <w:shd w:val="clear" w:color="auto" w:fill="EAF1DD" w:themeFill="accent3" w:themeFillTint="33"/>
            <w:vAlign w:val="center"/>
          </w:tcPr>
          <w:p w:rsidR="00A34341" w:rsidRDefault="00A34341" w:rsidP="00937566">
            <w:pPr>
              <w:jc w:val="center"/>
              <w:rPr>
                <w:rFonts w:cs="Arial"/>
                <w:b/>
                <w:bCs/>
              </w:rPr>
            </w:pPr>
          </w:p>
        </w:tc>
      </w:tr>
      <w:tr w:rsidR="00A34341" w:rsidRPr="009771FB" w:rsidTr="000C1868">
        <w:trPr>
          <w:trHeight w:val="684"/>
        </w:trPr>
        <w:tc>
          <w:tcPr>
            <w:tcW w:w="7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C2D69B" w:themeFill="accent3" w:themeFillTint="99"/>
            <w:vAlign w:val="center"/>
          </w:tcPr>
          <w:p w:rsidR="00A34341" w:rsidRPr="009771FB" w:rsidRDefault="00A34341" w:rsidP="000C1868">
            <w:pPr>
              <w:pStyle w:val="Indicazioninormale"/>
              <w:spacing w:after="0"/>
              <w:ind w:left="318" w:hanging="318"/>
              <w:jc w:val="left"/>
              <w:rPr>
                <w:rFonts w:asciiTheme="minorHAnsi" w:hAnsiTheme="minorHAnsi" w:cs="Times New Roman"/>
                <w:sz w:val="22"/>
                <w:szCs w:val="22"/>
              </w:rPr>
            </w:pPr>
            <w:r w:rsidRPr="00321C73">
              <w:rPr>
                <w:rFonts w:asciiTheme="minorHAnsi" w:hAnsiTheme="minorHAnsi" w:cs="Times New Roman"/>
                <w:b/>
                <w:sz w:val="22"/>
                <w:szCs w:val="22"/>
              </w:rPr>
              <w:t>4.b</w:t>
            </w:r>
            <w:r w:rsidR="000C1868">
              <w:rPr>
                <w:rFonts w:asciiTheme="minorHAnsi" w:hAnsiTheme="minorHAnsi" w:cs="Times New Roman"/>
                <w:b/>
                <w:sz w:val="22"/>
                <w:szCs w:val="22"/>
              </w:rPr>
              <w:t xml:space="preserve">  </w:t>
            </w:r>
            <w:r w:rsidRPr="008D5A83">
              <w:rPr>
                <w:rFonts w:asciiTheme="minorHAnsi" w:hAnsiTheme="minorHAnsi" w:cs="Times New Roman"/>
                <w:sz w:val="22"/>
                <w:szCs w:val="22"/>
              </w:rPr>
              <w:t>Conosce i principali beni artistico-culturali presenti nel proprio territorio e manifesta sensibilità e rispetto per la loro salvaguardia.</w:t>
            </w:r>
          </w:p>
        </w:tc>
        <w:tc>
          <w:tcPr>
            <w:tcW w:w="7201" w:type="dxa"/>
            <w:vMerge/>
            <w:tcBorders>
              <w:bottom w:val="single" w:sz="4" w:space="0" w:color="auto"/>
            </w:tcBorders>
            <w:shd w:val="clear" w:color="auto" w:fill="EAF1DD" w:themeFill="accent3" w:themeFillTint="33"/>
            <w:vAlign w:val="center"/>
          </w:tcPr>
          <w:p w:rsidR="00A34341" w:rsidRDefault="00A34341" w:rsidP="00937566">
            <w:pPr>
              <w:jc w:val="center"/>
              <w:rPr>
                <w:rFonts w:cs="Arial"/>
                <w:b/>
                <w:bCs/>
              </w:rPr>
            </w:pPr>
          </w:p>
        </w:tc>
      </w:tr>
      <w:tr w:rsidR="00A34341" w:rsidRPr="009771FB" w:rsidTr="000C1868">
        <w:trPr>
          <w:trHeight w:val="1055"/>
        </w:trPr>
        <w:tc>
          <w:tcPr>
            <w:tcW w:w="7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A34341" w:rsidRPr="009B2B31" w:rsidRDefault="000C1868" w:rsidP="000C1868">
            <w:pPr>
              <w:pStyle w:val="Indicazioninormale"/>
              <w:ind w:left="318" w:hanging="318"/>
              <w:rPr>
                <w:rFonts w:asciiTheme="minorHAnsi" w:hAnsiTheme="minorHAnsi" w:cs="Times New Roman"/>
                <w:b/>
                <w:sz w:val="22"/>
                <w:szCs w:val="22"/>
              </w:rPr>
            </w:pPr>
            <w:r w:rsidRPr="009B2B31">
              <w:rPr>
                <w:rFonts w:asciiTheme="minorHAnsi" w:hAnsiTheme="minorHAnsi" w:cs="Times New Roman"/>
                <w:b/>
                <w:sz w:val="22"/>
                <w:szCs w:val="22"/>
              </w:rPr>
              <w:t>Obiettivi di apprendimento</w:t>
            </w:r>
          </w:p>
          <w:p w:rsidR="00A34341" w:rsidRPr="00321C73" w:rsidRDefault="00A34341" w:rsidP="000C1868">
            <w:pPr>
              <w:pStyle w:val="Paragrafoelenco"/>
              <w:ind w:left="318" w:hanging="318"/>
              <w:rPr>
                <w:rFonts w:cs="Times New Roman"/>
                <w:b/>
              </w:rPr>
            </w:pPr>
            <w:r>
              <w:rPr>
                <w:rFonts w:cs="Times New Roman"/>
              </w:rPr>
              <w:t xml:space="preserve">F. </w:t>
            </w:r>
            <w:r w:rsidRPr="00AA5EBE">
              <w:rPr>
                <w:rFonts w:cs="Times New Roman"/>
              </w:rPr>
              <w:t>Riconoscere e apprezzare nel proprio territorio gli aspetti più caratteristici del patrimonio ambientale e urbanistico e i principali monumenti storico-artistici.</w:t>
            </w:r>
          </w:p>
        </w:tc>
        <w:tc>
          <w:tcPr>
            <w:tcW w:w="7201" w:type="dxa"/>
            <w:vMerge/>
            <w:tcBorders>
              <w:bottom w:val="single" w:sz="4" w:space="0" w:color="auto"/>
            </w:tcBorders>
            <w:shd w:val="clear" w:color="auto" w:fill="EAF1DD" w:themeFill="accent3" w:themeFillTint="33"/>
            <w:vAlign w:val="center"/>
          </w:tcPr>
          <w:p w:rsidR="00A34341" w:rsidRDefault="00A34341" w:rsidP="00937566">
            <w:pPr>
              <w:jc w:val="center"/>
              <w:rPr>
                <w:rFonts w:cs="Arial"/>
                <w:b/>
                <w:bCs/>
              </w:rPr>
            </w:pPr>
          </w:p>
        </w:tc>
      </w:tr>
      <w:tr w:rsidR="00A34341" w:rsidRPr="009771FB" w:rsidTr="000C1868">
        <w:trPr>
          <w:trHeight w:val="597"/>
        </w:trPr>
        <w:tc>
          <w:tcPr>
            <w:tcW w:w="7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C2D69B" w:themeFill="accent3" w:themeFillTint="99"/>
            <w:vAlign w:val="center"/>
          </w:tcPr>
          <w:p w:rsidR="00A34341" w:rsidRPr="003306CA" w:rsidRDefault="00A34341" w:rsidP="000C1868">
            <w:pPr>
              <w:pStyle w:val="Indicazioninormale"/>
              <w:spacing w:after="0"/>
              <w:ind w:left="318" w:hanging="318"/>
              <w:jc w:val="left"/>
              <w:rPr>
                <w:rFonts w:cs="Times New Roman"/>
              </w:rPr>
            </w:pPr>
            <w:r w:rsidRPr="00321C73">
              <w:rPr>
                <w:rFonts w:asciiTheme="minorHAnsi" w:hAnsiTheme="minorHAnsi" w:cs="Times New Roman"/>
                <w:b/>
                <w:sz w:val="22"/>
                <w:szCs w:val="22"/>
              </w:rPr>
              <w:lastRenderedPageBreak/>
              <w:t>5.b</w:t>
            </w:r>
            <w:r w:rsidR="000C1868">
              <w:rPr>
                <w:rFonts w:asciiTheme="minorHAnsi" w:hAnsiTheme="minorHAnsi" w:cs="Times New Roman"/>
                <w:b/>
                <w:sz w:val="22"/>
                <w:szCs w:val="22"/>
              </w:rPr>
              <w:t xml:space="preserve"> </w:t>
            </w:r>
            <w:r w:rsidRPr="001C07F4">
              <w:rPr>
                <w:rFonts w:asciiTheme="minorHAnsi" w:hAnsiTheme="minorHAnsi" w:cs="Times New Roman"/>
                <w:sz w:val="22"/>
                <w:szCs w:val="22"/>
              </w:rPr>
              <w:t>Individua i principali aspetti formali dell’opera d’arte; apprezza le opere artistiche e artigianali provenienti da culture diverse dalla propria</w:t>
            </w:r>
          </w:p>
        </w:tc>
        <w:tc>
          <w:tcPr>
            <w:tcW w:w="7201" w:type="dxa"/>
            <w:vMerge/>
            <w:tcBorders>
              <w:bottom w:val="single" w:sz="4" w:space="0" w:color="auto"/>
            </w:tcBorders>
            <w:shd w:val="clear" w:color="auto" w:fill="EAF1DD" w:themeFill="accent3" w:themeFillTint="33"/>
            <w:vAlign w:val="center"/>
          </w:tcPr>
          <w:p w:rsidR="00A34341" w:rsidRDefault="00A34341" w:rsidP="00937566">
            <w:pPr>
              <w:jc w:val="center"/>
              <w:rPr>
                <w:rFonts w:cs="Arial"/>
                <w:b/>
                <w:bCs/>
              </w:rPr>
            </w:pPr>
          </w:p>
        </w:tc>
      </w:tr>
      <w:tr w:rsidR="00A34341" w:rsidRPr="009771FB" w:rsidTr="000C1868">
        <w:trPr>
          <w:trHeight w:val="2289"/>
        </w:trPr>
        <w:tc>
          <w:tcPr>
            <w:tcW w:w="7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A34341" w:rsidRPr="009B2B31" w:rsidRDefault="000C1868" w:rsidP="000C1868">
            <w:pPr>
              <w:pStyle w:val="Indicazioninormale"/>
              <w:spacing w:after="0"/>
              <w:ind w:left="318" w:hanging="318"/>
              <w:jc w:val="left"/>
              <w:rPr>
                <w:rFonts w:asciiTheme="minorHAnsi" w:hAnsiTheme="minorHAnsi" w:cs="Times New Roman"/>
                <w:b/>
                <w:sz w:val="22"/>
                <w:szCs w:val="22"/>
              </w:rPr>
            </w:pPr>
            <w:r w:rsidRPr="009B2B31">
              <w:rPr>
                <w:rFonts w:asciiTheme="minorHAnsi" w:hAnsiTheme="minorHAnsi" w:cs="Times New Roman"/>
                <w:b/>
                <w:sz w:val="22"/>
                <w:szCs w:val="22"/>
              </w:rPr>
              <w:lastRenderedPageBreak/>
              <w:t>Obiettivi di apprendimento</w:t>
            </w:r>
          </w:p>
          <w:p w:rsidR="00A34341" w:rsidRPr="00AA5EBE" w:rsidRDefault="00A34341" w:rsidP="000C1868">
            <w:pPr>
              <w:pStyle w:val="Paragrafoelenco"/>
              <w:ind w:left="318" w:hanging="318"/>
              <w:rPr>
                <w:rFonts w:cs="Times New Roman"/>
              </w:rPr>
            </w:pPr>
            <w:r>
              <w:rPr>
                <w:rFonts w:cs="Times New Roman"/>
              </w:rPr>
              <w:t xml:space="preserve">G. </w:t>
            </w:r>
            <w:r w:rsidRPr="00AA5EBE">
              <w:rPr>
                <w:rFonts w:cs="Times New Roman"/>
              </w:rPr>
              <w:t>Individuare in n’opera d’arte, sia antica che moderna, gli elementi essenziali della forma, del linguaggio, della tecnica e dello stile dell’artista per comprenderne il messaggio e la funzione.</w:t>
            </w:r>
          </w:p>
          <w:p w:rsidR="00A34341" w:rsidRPr="00AA5EBE" w:rsidRDefault="00A34341" w:rsidP="000C1868">
            <w:pPr>
              <w:pStyle w:val="Paragrafoelenco"/>
              <w:ind w:left="318" w:hanging="318"/>
              <w:rPr>
                <w:rFonts w:cs="Times New Roman"/>
              </w:rPr>
            </w:pPr>
            <w:r>
              <w:rPr>
                <w:rFonts w:cs="Times New Roman"/>
              </w:rPr>
              <w:t xml:space="preserve">H. </w:t>
            </w:r>
            <w:r w:rsidRPr="00AA5EBE">
              <w:rPr>
                <w:rFonts w:cs="Times New Roman"/>
              </w:rPr>
              <w:t>Familiarizzare con alcune forme di arte e di produzione artigianale appartenenti alla propria e ad altre culture.</w:t>
            </w:r>
          </w:p>
          <w:p w:rsidR="00A34341" w:rsidRPr="00321C73" w:rsidRDefault="00A34341" w:rsidP="000C1868">
            <w:pPr>
              <w:pStyle w:val="Paragrafoelenco"/>
              <w:ind w:left="318" w:hanging="318"/>
              <w:rPr>
                <w:rFonts w:cs="Times New Roman"/>
                <w:b/>
              </w:rPr>
            </w:pPr>
            <w:r>
              <w:rPr>
                <w:rFonts w:cs="Times New Roman"/>
              </w:rPr>
              <w:t xml:space="preserve">I. </w:t>
            </w:r>
            <w:r w:rsidRPr="00AA5EBE">
              <w:rPr>
                <w:rFonts w:cs="Times New Roman"/>
              </w:rPr>
              <w:t>Leggere in alcune opere d’arte elementi essenziali, espressivi e comunicativi</w:t>
            </w:r>
          </w:p>
        </w:tc>
        <w:tc>
          <w:tcPr>
            <w:tcW w:w="7201" w:type="dxa"/>
            <w:vMerge/>
            <w:tcBorders>
              <w:bottom w:val="single" w:sz="4" w:space="0" w:color="auto"/>
            </w:tcBorders>
            <w:shd w:val="clear" w:color="auto" w:fill="EAF1DD" w:themeFill="accent3" w:themeFillTint="33"/>
            <w:vAlign w:val="center"/>
          </w:tcPr>
          <w:p w:rsidR="00A34341" w:rsidRDefault="00A34341" w:rsidP="00937566">
            <w:pPr>
              <w:jc w:val="center"/>
              <w:rPr>
                <w:rFonts w:cs="Arial"/>
                <w:b/>
                <w:bCs/>
              </w:rPr>
            </w:pPr>
          </w:p>
        </w:tc>
      </w:tr>
    </w:tbl>
    <w:p w:rsidR="00A34341" w:rsidRDefault="00A34341" w:rsidP="00A34341"/>
    <w:p w:rsidR="00A34341" w:rsidRDefault="00A34341" w:rsidP="00A34341"/>
    <w:tbl>
      <w:tblPr>
        <w:tblStyle w:val="Grigliatabella1"/>
        <w:tblW w:w="15027" w:type="dxa"/>
        <w:tblInd w:w="-318" w:type="dxa"/>
        <w:tblLook w:val="04A0"/>
      </w:tblPr>
      <w:tblGrid>
        <w:gridCol w:w="5104"/>
        <w:gridCol w:w="9923"/>
      </w:tblGrid>
      <w:tr w:rsidR="00A34341" w:rsidRPr="00FA0387" w:rsidTr="00FA0387"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vAlign w:val="center"/>
            <w:hideMark/>
          </w:tcPr>
          <w:p w:rsidR="00A34341" w:rsidRPr="00FA0387" w:rsidRDefault="00A34341" w:rsidP="00FA0387">
            <w:pPr>
              <w:jc w:val="center"/>
              <w:rPr>
                <w:b/>
                <w:sz w:val="24"/>
                <w:szCs w:val="24"/>
                <w:lang w:eastAsia="it-IT"/>
              </w:rPr>
            </w:pPr>
            <w:r w:rsidRPr="00FA0387">
              <w:rPr>
                <w:b/>
                <w:sz w:val="24"/>
                <w:szCs w:val="24"/>
                <w:lang w:eastAsia="it-IT"/>
              </w:rPr>
              <w:t>CLASSE</w:t>
            </w:r>
          </w:p>
        </w:tc>
        <w:tc>
          <w:tcPr>
            <w:tcW w:w="9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vAlign w:val="center"/>
            <w:hideMark/>
          </w:tcPr>
          <w:p w:rsidR="00A34341" w:rsidRPr="00FA0387" w:rsidRDefault="00A34341" w:rsidP="00FA0387">
            <w:pPr>
              <w:jc w:val="center"/>
              <w:rPr>
                <w:sz w:val="24"/>
                <w:szCs w:val="24"/>
              </w:rPr>
            </w:pPr>
            <w:r w:rsidRPr="00FA0387">
              <w:rPr>
                <w:b/>
                <w:sz w:val="24"/>
                <w:szCs w:val="24"/>
                <w:lang w:eastAsia="it-IT"/>
              </w:rPr>
              <w:t xml:space="preserve">OBIETTIVI MINIMI </w:t>
            </w:r>
            <w:r w:rsidR="00FA0387" w:rsidRPr="00FA0387">
              <w:rPr>
                <w:rFonts w:eastAsia="Times New Roman"/>
                <w:b/>
                <w:sz w:val="24"/>
                <w:szCs w:val="24"/>
                <w:lang w:eastAsia="it-IT"/>
              </w:rPr>
              <w:t>SCUOLA PRIMARIA</w:t>
            </w:r>
          </w:p>
        </w:tc>
      </w:tr>
      <w:tr w:rsidR="00A34341" w:rsidRPr="001152DD" w:rsidTr="000C1868"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 w:themeFill="accent3" w:themeFillTint="66"/>
            <w:vAlign w:val="center"/>
            <w:hideMark/>
          </w:tcPr>
          <w:p w:rsidR="00A34341" w:rsidRPr="001152DD" w:rsidRDefault="00A34341" w:rsidP="00937566">
            <w:pPr>
              <w:rPr>
                <w:b/>
                <w:sz w:val="22"/>
                <w:szCs w:val="22"/>
                <w:lang w:eastAsia="it-IT"/>
              </w:rPr>
            </w:pPr>
            <w:r w:rsidRPr="001152DD">
              <w:rPr>
                <w:b/>
                <w:sz w:val="22"/>
                <w:szCs w:val="22"/>
                <w:lang w:eastAsia="it-IT"/>
              </w:rPr>
              <w:t>PRIMA</w:t>
            </w:r>
          </w:p>
        </w:tc>
        <w:tc>
          <w:tcPr>
            <w:tcW w:w="9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 w:themeFill="accent3" w:themeFillTint="33"/>
            <w:hideMark/>
          </w:tcPr>
          <w:p w:rsidR="00A34341" w:rsidRPr="001152DD" w:rsidRDefault="00A34341" w:rsidP="006543DE">
            <w:pPr>
              <w:numPr>
                <w:ilvl w:val="0"/>
                <w:numId w:val="5"/>
              </w:numPr>
              <w:ind w:left="743" w:hanging="567"/>
              <w:rPr>
                <w:sz w:val="22"/>
                <w:szCs w:val="22"/>
                <w:lang w:eastAsia="it-IT"/>
              </w:rPr>
            </w:pPr>
            <w:r w:rsidRPr="001152DD">
              <w:rPr>
                <w:sz w:val="22"/>
                <w:szCs w:val="22"/>
                <w:lang w:eastAsia="it-IT"/>
              </w:rPr>
              <w:t>Riconoscere i segni, le forme e i colori di cui è composta l’immagine</w:t>
            </w:r>
          </w:p>
          <w:p w:rsidR="00A34341" w:rsidRPr="001152DD" w:rsidRDefault="00A34341" w:rsidP="006543DE">
            <w:pPr>
              <w:numPr>
                <w:ilvl w:val="0"/>
                <w:numId w:val="5"/>
              </w:numPr>
              <w:ind w:left="743" w:hanging="567"/>
              <w:rPr>
                <w:sz w:val="22"/>
                <w:szCs w:val="22"/>
                <w:lang w:eastAsia="it-IT"/>
              </w:rPr>
            </w:pPr>
            <w:r w:rsidRPr="001152DD">
              <w:rPr>
                <w:sz w:val="22"/>
                <w:szCs w:val="22"/>
                <w:lang w:eastAsia="it-IT"/>
              </w:rPr>
              <w:t>Acquisire conoscenze sull’uso del colore</w:t>
            </w:r>
          </w:p>
          <w:p w:rsidR="00A34341" w:rsidRPr="001152DD" w:rsidRDefault="00A34341" w:rsidP="006543DE">
            <w:pPr>
              <w:numPr>
                <w:ilvl w:val="0"/>
                <w:numId w:val="5"/>
              </w:numPr>
              <w:ind w:left="743" w:hanging="567"/>
              <w:rPr>
                <w:sz w:val="22"/>
                <w:szCs w:val="22"/>
                <w:lang w:eastAsia="it-IT"/>
              </w:rPr>
            </w:pPr>
            <w:r w:rsidRPr="001152DD">
              <w:rPr>
                <w:sz w:val="22"/>
                <w:szCs w:val="22"/>
                <w:lang w:eastAsia="it-IT"/>
              </w:rPr>
              <w:t>Saper utilizzare più materiali di manipolazione</w:t>
            </w:r>
          </w:p>
          <w:p w:rsidR="00A34341" w:rsidRPr="001152DD" w:rsidRDefault="00A34341" w:rsidP="006543DE">
            <w:pPr>
              <w:numPr>
                <w:ilvl w:val="0"/>
                <w:numId w:val="5"/>
              </w:numPr>
              <w:ind w:left="743" w:hanging="567"/>
              <w:rPr>
                <w:sz w:val="22"/>
                <w:szCs w:val="22"/>
                <w:lang w:eastAsia="it-IT"/>
              </w:rPr>
            </w:pPr>
            <w:r w:rsidRPr="001152DD">
              <w:rPr>
                <w:sz w:val="22"/>
                <w:szCs w:val="22"/>
                <w:lang w:eastAsia="it-IT"/>
              </w:rPr>
              <w:t>Saper cogliere i colori identificandoli nello spazio reale</w:t>
            </w:r>
          </w:p>
        </w:tc>
      </w:tr>
      <w:tr w:rsidR="00A34341" w:rsidRPr="001152DD" w:rsidTr="000C1868"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 w:themeFill="accent3" w:themeFillTint="66"/>
            <w:vAlign w:val="center"/>
            <w:hideMark/>
          </w:tcPr>
          <w:p w:rsidR="00A34341" w:rsidRPr="001152DD" w:rsidRDefault="00A34341" w:rsidP="00937566">
            <w:pPr>
              <w:rPr>
                <w:b/>
                <w:sz w:val="22"/>
                <w:szCs w:val="22"/>
                <w:lang w:eastAsia="it-IT"/>
              </w:rPr>
            </w:pPr>
            <w:r w:rsidRPr="001152DD">
              <w:rPr>
                <w:b/>
                <w:sz w:val="22"/>
                <w:szCs w:val="22"/>
                <w:lang w:eastAsia="it-IT"/>
              </w:rPr>
              <w:t>SECONDA</w:t>
            </w:r>
          </w:p>
        </w:tc>
        <w:tc>
          <w:tcPr>
            <w:tcW w:w="9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 w:themeFill="accent3" w:themeFillTint="33"/>
            <w:hideMark/>
          </w:tcPr>
          <w:p w:rsidR="00A34341" w:rsidRPr="001152DD" w:rsidRDefault="00A34341" w:rsidP="006543DE">
            <w:pPr>
              <w:numPr>
                <w:ilvl w:val="0"/>
                <w:numId w:val="5"/>
              </w:numPr>
              <w:ind w:left="743" w:hanging="567"/>
              <w:rPr>
                <w:sz w:val="22"/>
                <w:szCs w:val="22"/>
                <w:lang w:eastAsia="it-IT"/>
              </w:rPr>
            </w:pPr>
            <w:r w:rsidRPr="001152DD">
              <w:rPr>
                <w:sz w:val="22"/>
                <w:szCs w:val="22"/>
                <w:lang w:eastAsia="it-IT"/>
              </w:rPr>
              <w:t>Rappresentare figure umane, paesaggi</w:t>
            </w:r>
          </w:p>
          <w:p w:rsidR="00A34341" w:rsidRPr="001152DD" w:rsidRDefault="00A34341" w:rsidP="006543DE">
            <w:pPr>
              <w:numPr>
                <w:ilvl w:val="0"/>
                <w:numId w:val="5"/>
              </w:numPr>
              <w:ind w:left="743" w:hanging="567"/>
              <w:rPr>
                <w:sz w:val="22"/>
                <w:szCs w:val="22"/>
                <w:lang w:eastAsia="it-IT"/>
              </w:rPr>
            </w:pPr>
            <w:r w:rsidRPr="001152DD">
              <w:rPr>
                <w:sz w:val="22"/>
                <w:szCs w:val="22"/>
                <w:lang w:eastAsia="it-IT"/>
              </w:rPr>
              <w:t>Usare creativamente il colore</w:t>
            </w:r>
          </w:p>
        </w:tc>
      </w:tr>
      <w:tr w:rsidR="00A34341" w:rsidRPr="001152DD" w:rsidTr="000C1868"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 w:themeFill="accent3" w:themeFillTint="66"/>
            <w:vAlign w:val="center"/>
            <w:hideMark/>
          </w:tcPr>
          <w:p w:rsidR="00A34341" w:rsidRPr="001152DD" w:rsidRDefault="00A34341" w:rsidP="00937566">
            <w:pPr>
              <w:rPr>
                <w:b/>
                <w:sz w:val="22"/>
                <w:szCs w:val="22"/>
                <w:lang w:eastAsia="it-IT"/>
              </w:rPr>
            </w:pPr>
            <w:r w:rsidRPr="001152DD">
              <w:rPr>
                <w:b/>
                <w:sz w:val="22"/>
                <w:szCs w:val="22"/>
                <w:lang w:eastAsia="it-IT"/>
              </w:rPr>
              <w:t>TERZA</w:t>
            </w:r>
          </w:p>
        </w:tc>
        <w:tc>
          <w:tcPr>
            <w:tcW w:w="9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 w:themeFill="accent3" w:themeFillTint="33"/>
            <w:hideMark/>
          </w:tcPr>
          <w:p w:rsidR="00A34341" w:rsidRPr="001152DD" w:rsidRDefault="00A34341" w:rsidP="006543DE">
            <w:pPr>
              <w:numPr>
                <w:ilvl w:val="0"/>
                <w:numId w:val="5"/>
              </w:numPr>
              <w:ind w:left="743" w:hanging="567"/>
              <w:rPr>
                <w:sz w:val="22"/>
                <w:szCs w:val="22"/>
                <w:lang w:eastAsia="it-IT"/>
              </w:rPr>
            </w:pPr>
            <w:r w:rsidRPr="001152DD">
              <w:rPr>
                <w:sz w:val="22"/>
                <w:szCs w:val="22"/>
                <w:lang w:eastAsia="it-IT"/>
              </w:rPr>
              <w:t>Osservare e riprodurre immagini</w:t>
            </w:r>
          </w:p>
          <w:p w:rsidR="00A34341" w:rsidRPr="001152DD" w:rsidRDefault="00A34341" w:rsidP="006543DE">
            <w:pPr>
              <w:numPr>
                <w:ilvl w:val="0"/>
                <w:numId w:val="5"/>
              </w:numPr>
              <w:ind w:left="743" w:hanging="567"/>
              <w:rPr>
                <w:sz w:val="22"/>
                <w:szCs w:val="22"/>
                <w:lang w:eastAsia="it-IT"/>
              </w:rPr>
            </w:pPr>
            <w:r w:rsidRPr="001152DD">
              <w:rPr>
                <w:sz w:val="22"/>
                <w:szCs w:val="22"/>
                <w:lang w:eastAsia="it-IT"/>
              </w:rPr>
              <w:t>Esprimere la creatività con l’uso di tecniche pittoriche e manipolative</w:t>
            </w:r>
          </w:p>
          <w:p w:rsidR="00A34341" w:rsidRPr="001152DD" w:rsidRDefault="00A34341" w:rsidP="006543DE">
            <w:pPr>
              <w:numPr>
                <w:ilvl w:val="0"/>
                <w:numId w:val="5"/>
              </w:numPr>
              <w:ind w:left="743" w:hanging="567"/>
              <w:rPr>
                <w:sz w:val="22"/>
                <w:szCs w:val="22"/>
                <w:lang w:eastAsia="it-IT"/>
              </w:rPr>
            </w:pPr>
            <w:r w:rsidRPr="001152DD">
              <w:rPr>
                <w:sz w:val="22"/>
                <w:szCs w:val="22"/>
                <w:lang w:eastAsia="it-IT"/>
              </w:rPr>
              <w:t>Esprimere graficamente e coloristicamente emozioni e stati d’animo</w:t>
            </w:r>
          </w:p>
        </w:tc>
      </w:tr>
      <w:tr w:rsidR="00A34341" w:rsidRPr="001152DD" w:rsidTr="000C1868"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 w:themeFill="accent3" w:themeFillTint="66"/>
            <w:vAlign w:val="center"/>
            <w:hideMark/>
          </w:tcPr>
          <w:p w:rsidR="00A34341" w:rsidRPr="001152DD" w:rsidRDefault="00A34341" w:rsidP="00937566">
            <w:pPr>
              <w:rPr>
                <w:b/>
                <w:sz w:val="22"/>
                <w:szCs w:val="22"/>
                <w:lang w:eastAsia="it-IT"/>
              </w:rPr>
            </w:pPr>
            <w:r w:rsidRPr="001152DD">
              <w:rPr>
                <w:b/>
                <w:sz w:val="22"/>
                <w:szCs w:val="22"/>
                <w:lang w:eastAsia="it-IT"/>
              </w:rPr>
              <w:t>QUARTA</w:t>
            </w:r>
          </w:p>
        </w:tc>
        <w:tc>
          <w:tcPr>
            <w:tcW w:w="9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 w:themeFill="accent3" w:themeFillTint="33"/>
            <w:hideMark/>
          </w:tcPr>
          <w:p w:rsidR="00A34341" w:rsidRPr="001152DD" w:rsidRDefault="00A34341" w:rsidP="006543DE">
            <w:pPr>
              <w:numPr>
                <w:ilvl w:val="0"/>
                <w:numId w:val="5"/>
              </w:numPr>
              <w:ind w:left="743" w:hanging="567"/>
              <w:rPr>
                <w:sz w:val="22"/>
                <w:szCs w:val="22"/>
                <w:lang w:eastAsia="it-IT"/>
              </w:rPr>
            </w:pPr>
            <w:r w:rsidRPr="001152DD">
              <w:rPr>
                <w:sz w:val="22"/>
                <w:szCs w:val="22"/>
                <w:lang w:eastAsia="it-IT"/>
              </w:rPr>
              <w:t>Comprendere e decodificare immagini di vario tipo</w:t>
            </w:r>
          </w:p>
          <w:p w:rsidR="00A34341" w:rsidRPr="001152DD" w:rsidRDefault="00A34341" w:rsidP="006543DE">
            <w:pPr>
              <w:numPr>
                <w:ilvl w:val="0"/>
                <w:numId w:val="5"/>
              </w:numPr>
              <w:ind w:left="743" w:hanging="567"/>
              <w:rPr>
                <w:sz w:val="22"/>
                <w:szCs w:val="22"/>
                <w:lang w:eastAsia="it-IT"/>
              </w:rPr>
            </w:pPr>
            <w:r w:rsidRPr="001152DD">
              <w:rPr>
                <w:sz w:val="22"/>
                <w:szCs w:val="22"/>
                <w:lang w:eastAsia="it-IT"/>
              </w:rPr>
              <w:t>Esprimere la creatività con l’uso di varie tecniche pittoriche e manipolative</w:t>
            </w:r>
          </w:p>
        </w:tc>
      </w:tr>
      <w:tr w:rsidR="00A34341" w:rsidRPr="001152DD" w:rsidTr="000C1868"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 w:themeFill="accent3" w:themeFillTint="66"/>
            <w:vAlign w:val="center"/>
            <w:hideMark/>
          </w:tcPr>
          <w:p w:rsidR="00A34341" w:rsidRPr="001152DD" w:rsidRDefault="00A34341" w:rsidP="00937566">
            <w:pPr>
              <w:rPr>
                <w:b/>
                <w:sz w:val="22"/>
                <w:szCs w:val="22"/>
                <w:lang w:eastAsia="it-IT"/>
              </w:rPr>
            </w:pPr>
            <w:r w:rsidRPr="001152DD">
              <w:rPr>
                <w:b/>
                <w:sz w:val="22"/>
                <w:szCs w:val="22"/>
                <w:lang w:eastAsia="it-IT"/>
              </w:rPr>
              <w:t>QUINTA</w:t>
            </w:r>
          </w:p>
        </w:tc>
        <w:tc>
          <w:tcPr>
            <w:tcW w:w="9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 w:themeFill="accent3" w:themeFillTint="33"/>
            <w:hideMark/>
          </w:tcPr>
          <w:p w:rsidR="00A34341" w:rsidRPr="001152DD" w:rsidRDefault="00A34341" w:rsidP="006543DE">
            <w:pPr>
              <w:numPr>
                <w:ilvl w:val="0"/>
                <w:numId w:val="5"/>
              </w:numPr>
              <w:ind w:left="743" w:hanging="567"/>
              <w:rPr>
                <w:sz w:val="22"/>
                <w:szCs w:val="22"/>
                <w:lang w:eastAsia="it-IT"/>
              </w:rPr>
            </w:pPr>
            <w:r w:rsidRPr="001152DD">
              <w:rPr>
                <w:sz w:val="22"/>
                <w:szCs w:val="22"/>
                <w:lang w:eastAsia="it-IT"/>
              </w:rPr>
              <w:t>Produrre elaborati osservando la realtà e/o modificandola</w:t>
            </w:r>
          </w:p>
          <w:p w:rsidR="00A34341" w:rsidRPr="001152DD" w:rsidRDefault="00A34341" w:rsidP="006543DE">
            <w:pPr>
              <w:numPr>
                <w:ilvl w:val="0"/>
                <w:numId w:val="5"/>
              </w:numPr>
              <w:ind w:left="743" w:hanging="567"/>
              <w:rPr>
                <w:sz w:val="22"/>
                <w:szCs w:val="22"/>
                <w:lang w:eastAsia="it-IT"/>
              </w:rPr>
            </w:pPr>
            <w:r w:rsidRPr="001152DD">
              <w:rPr>
                <w:sz w:val="22"/>
                <w:szCs w:val="22"/>
                <w:lang w:eastAsia="it-IT"/>
              </w:rPr>
              <w:t>Conoscere ed utilizzare tecniche e materiali diversi per ottenere effetti vari</w:t>
            </w:r>
          </w:p>
          <w:p w:rsidR="00A34341" w:rsidRPr="001152DD" w:rsidRDefault="00A34341" w:rsidP="006543DE">
            <w:pPr>
              <w:numPr>
                <w:ilvl w:val="0"/>
                <w:numId w:val="5"/>
              </w:numPr>
              <w:ind w:left="743" w:hanging="567"/>
              <w:rPr>
                <w:sz w:val="22"/>
                <w:szCs w:val="22"/>
                <w:lang w:eastAsia="it-IT"/>
              </w:rPr>
            </w:pPr>
            <w:r w:rsidRPr="001152DD">
              <w:rPr>
                <w:sz w:val="22"/>
                <w:szCs w:val="22"/>
                <w:lang w:eastAsia="it-IT"/>
              </w:rPr>
              <w:t>Produrre messaggi in modo creativo rielaborando  la realtà</w:t>
            </w:r>
          </w:p>
        </w:tc>
      </w:tr>
    </w:tbl>
    <w:p w:rsidR="00A34341" w:rsidRDefault="00A34341" w:rsidP="00A34341"/>
    <w:p w:rsidR="00A34341" w:rsidRDefault="00A34341" w:rsidP="00A34341">
      <w:pPr>
        <w:ind w:left="0" w:firstLine="0"/>
        <w:jc w:val="center"/>
        <w:rPr>
          <w:rFonts w:cs="Arial"/>
          <w:b/>
          <w:bCs/>
        </w:rPr>
      </w:pPr>
    </w:p>
    <w:tbl>
      <w:tblPr>
        <w:tblW w:w="15027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EAF1DD" w:themeFill="accent3" w:themeFillTint="33"/>
        <w:tblLook w:val="00A0"/>
      </w:tblPr>
      <w:tblGrid>
        <w:gridCol w:w="15027"/>
      </w:tblGrid>
      <w:tr w:rsidR="00A34341" w:rsidRPr="00D83104" w:rsidTr="000C1868">
        <w:tc>
          <w:tcPr>
            <w:tcW w:w="15027" w:type="dxa"/>
            <w:shd w:val="clear" w:color="auto" w:fill="D6E3BC" w:themeFill="accent3" w:themeFillTint="66"/>
            <w:vAlign w:val="center"/>
          </w:tcPr>
          <w:p w:rsidR="00A34341" w:rsidRPr="00D83104" w:rsidRDefault="00A34341" w:rsidP="00937566">
            <w:pPr>
              <w:spacing w:line="240" w:lineRule="auto"/>
              <w:ind w:left="0" w:firstLine="0"/>
              <w:jc w:val="center"/>
              <w:rPr>
                <w:rFonts w:ascii="Calibri" w:eastAsia="Calibri" w:hAnsi="Calibri" w:cs="Times New Roman"/>
                <w:b/>
                <w:sz w:val="24"/>
              </w:rPr>
            </w:pPr>
            <w:r w:rsidRPr="00D83104">
              <w:rPr>
                <w:rFonts w:ascii="Calibri" w:eastAsia="Calibri" w:hAnsi="Calibri" w:cs="Times New Roman"/>
                <w:b/>
                <w:sz w:val="24"/>
              </w:rPr>
              <w:t xml:space="preserve">TRAGUARDI DI COMPETENZA AL TERMINE DELLA SCUOLA </w:t>
            </w:r>
            <w:r>
              <w:rPr>
                <w:rFonts w:ascii="Calibri" w:eastAsia="Calibri" w:hAnsi="Calibri" w:cs="Times New Roman"/>
                <w:b/>
                <w:sz w:val="24"/>
              </w:rPr>
              <w:t>PRIMARIA</w:t>
            </w:r>
          </w:p>
        </w:tc>
      </w:tr>
      <w:tr w:rsidR="00A34341" w:rsidRPr="00D83104" w:rsidTr="000C1868">
        <w:tc>
          <w:tcPr>
            <w:tcW w:w="15027" w:type="dxa"/>
            <w:shd w:val="clear" w:color="auto" w:fill="EAF1DD" w:themeFill="accent3" w:themeFillTint="33"/>
          </w:tcPr>
          <w:p w:rsidR="00A34341" w:rsidRPr="00D83104" w:rsidRDefault="00A34341" w:rsidP="00937566">
            <w:pPr>
              <w:tabs>
                <w:tab w:val="left" w:pos="279"/>
              </w:tabs>
              <w:ind w:left="360" w:firstLine="0"/>
              <w:contextualSpacing/>
              <w:rPr>
                <w:rFonts w:ascii="Calibri" w:eastAsia="Calibri" w:hAnsi="Calibri" w:cs="Times New Roman"/>
                <w:sz w:val="24"/>
              </w:rPr>
            </w:pPr>
            <w:r>
              <w:rPr>
                <w:rFonts w:ascii="Calibri" w:eastAsia="Calibri" w:hAnsi="Calibri" w:cs="Times New Roman"/>
                <w:sz w:val="24"/>
              </w:rPr>
              <w:t xml:space="preserve">1. </w:t>
            </w:r>
            <w:r>
              <w:t>Manifesta interesse per le diverse forme espressive ed artistiche (motorie, grafiche, musicali, …)</w:t>
            </w:r>
          </w:p>
        </w:tc>
      </w:tr>
      <w:tr w:rsidR="00A34341" w:rsidRPr="00D83104" w:rsidTr="000C1868">
        <w:tc>
          <w:tcPr>
            <w:tcW w:w="15027" w:type="dxa"/>
            <w:shd w:val="clear" w:color="auto" w:fill="EAF1DD" w:themeFill="accent3" w:themeFillTint="33"/>
          </w:tcPr>
          <w:p w:rsidR="00A34341" w:rsidRDefault="00A34341" w:rsidP="00937566">
            <w:pPr>
              <w:tabs>
                <w:tab w:val="left" w:pos="279"/>
              </w:tabs>
              <w:ind w:left="360" w:firstLine="0"/>
              <w:contextualSpacing/>
              <w:rPr>
                <w:rFonts w:ascii="Calibri" w:eastAsia="Calibri" w:hAnsi="Calibri" w:cs="Times New Roman"/>
                <w:sz w:val="24"/>
              </w:rPr>
            </w:pPr>
            <w:r>
              <w:rPr>
                <w:rFonts w:ascii="Calibri" w:eastAsia="Calibri" w:hAnsi="Calibri" w:cs="Times New Roman"/>
                <w:sz w:val="24"/>
              </w:rPr>
              <w:t xml:space="preserve">2. </w:t>
            </w:r>
            <w:r>
              <w:t>Esprime la propria creatività attraverso le forme espressive e/o artistiche che gli sono più congeniali.</w:t>
            </w:r>
          </w:p>
        </w:tc>
      </w:tr>
    </w:tbl>
    <w:p w:rsidR="00A34341" w:rsidRDefault="00A34341" w:rsidP="00A34341">
      <w:pPr>
        <w:ind w:left="0" w:firstLine="0"/>
        <w:jc w:val="center"/>
        <w:rPr>
          <w:rFonts w:cs="Arial"/>
          <w:b/>
          <w:bCs/>
        </w:rPr>
      </w:pPr>
    </w:p>
    <w:p w:rsidR="00A34341" w:rsidRDefault="00A34341" w:rsidP="00A34341">
      <w:pPr>
        <w:ind w:left="0" w:firstLine="0"/>
        <w:jc w:val="center"/>
        <w:rPr>
          <w:rFonts w:cs="Arial"/>
          <w:b/>
          <w:bCs/>
        </w:rPr>
      </w:pPr>
    </w:p>
    <w:p w:rsidR="00A34341" w:rsidRDefault="00A34341" w:rsidP="00A34341">
      <w:pPr>
        <w:ind w:left="0" w:firstLine="0"/>
        <w:jc w:val="center"/>
        <w:rPr>
          <w:rFonts w:cs="Arial"/>
          <w:b/>
          <w:bCs/>
        </w:rPr>
      </w:pPr>
    </w:p>
    <w:p w:rsidR="00A34341" w:rsidRPr="006A0D9D" w:rsidRDefault="00A34341" w:rsidP="00A34341">
      <w:pPr>
        <w:ind w:left="0" w:firstLine="0"/>
        <w:jc w:val="center"/>
        <w:rPr>
          <w:sz w:val="28"/>
        </w:rPr>
      </w:pPr>
      <w:r w:rsidRPr="006A0D9D">
        <w:rPr>
          <w:rFonts w:cs="Arial"/>
          <w:b/>
          <w:bCs/>
          <w:color w:val="5F497A" w:themeColor="accent4" w:themeShade="BF"/>
          <w:sz w:val="28"/>
        </w:rPr>
        <w:lastRenderedPageBreak/>
        <w:t>SCUOLA SECONDARIA DI PRIMO GRADO</w:t>
      </w:r>
    </w:p>
    <w:tbl>
      <w:tblPr>
        <w:tblStyle w:val="Grigliatabella"/>
        <w:tblW w:w="15027" w:type="dxa"/>
        <w:tblInd w:w="-318" w:type="dxa"/>
        <w:tblLook w:val="04A0"/>
      </w:tblPr>
      <w:tblGrid>
        <w:gridCol w:w="7826"/>
        <w:gridCol w:w="7201"/>
      </w:tblGrid>
      <w:tr w:rsidR="00A34341" w:rsidRPr="009771FB" w:rsidTr="000C1868">
        <w:tc>
          <w:tcPr>
            <w:tcW w:w="7826" w:type="dxa"/>
            <w:tcBorders>
              <w:bottom w:val="single" w:sz="4" w:space="0" w:color="auto"/>
            </w:tcBorders>
            <w:shd w:val="clear" w:color="auto" w:fill="B2A1C7" w:themeFill="accent4" w:themeFillTint="99"/>
            <w:vAlign w:val="center"/>
          </w:tcPr>
          <w:p w:rsidR="00A34341" w:rsidRPr="009771FB" w:rsidRDefault="00A34341" w:rsidP="000C1868">
            <w:pPr>
              <w:ind w:left="0" w:firstLine="0"/>
              <w:jc w:val="center"/>
              <w:rPr>
                <w:b/>
              </w:rPr>
            </w:pPr>
            <w:r w:rsidRPr="009771FB">
              <w:rPr>
                <w:b/>
              </w:rPr>
              <w:t>TRAGUARDI DI SVILUPPODELLA COMPETENZA</w:t>
            </w:r>
          </w:p>
        </w:tc>
        <w:tc>
          <w:tcPr>
            <w:tcW w:w="7201" w:type="dxa"/>
            <w:tcBorders>
              <w:bottom w:val="single" w:sz="4" w:space="0" w:color="auto"/>
            </w:tcBorders>
            <w:shd w:val="clear" w:color="auto" w:fill="B2A1C7" w:themeFill="accent4" w:themeFillTint="99"/>
            <w:vAlign w:val="center"/>
          </w:tcPr>
          <w:p w:rsidR="00A34341" w:rsidRPr="009771FB" w:rsidRDefault="00A34341" w:rsidP="00937566">
            <w:pPr>
              <w:jc w:val="center"/>
              <w:rPr>
                <w:rFonts w:cs="Arial"/>
                <w:b/>
                <w:bCs/>
              </w:rPr>
            </w:pPr>
            <w:r w:rsidRPr="009771FB">
              <w:rPr>
                <w:rFonts w:cs="Arial"/>
                <w:b/>
                <w:bCs/>
              </w:rPr>
              <w:t>NUCLEI EPISTEMOLOGICI FONDANTI</w:t>
            </w:r>
          </w:p>
          <w:p w:rsidR="00A34341" w:rsidRPr="009771FB" w:rsidRDefault="00A34341" w:rsidP="00937566">
            <w:pPr>
              <w:ind w:left="0" w:firstLine="0"/>
              <w:jc w:val="center"/>
              <w:rPr>
                <w:rFonts w:cs="Arial"/>
                <w:b/>
                <w:bCs/>
              </w:rPr>
            </w:pPr>
            <w:r w:rsidRPr="009771FB">
              <w:rPr>
                <w:rFonts w:cs="Arial"/>
                <w:b/>
                <w:bCs/>
                <w:i/>
                <w:iCs/>
              </w:rPr>
              <w:t>(SAPERI ESSENZIALI)</w:t>
            </w:r>
          </w:p>
        </w:tc>
      </w:tr>
      <w:tr w:rsidR="00A34341" w:rsidRPr="009771FB" w:rsidTr="000C1868">
        <w:trPr>
          <w:trHeight w:val="614"/>
        </w:trPr>
        <w:tc>
          <w:tcPr>
            <w:tcW w:w="7826" w:type="dxa"/>
            <w:tcBorders>
              <w:top w:val="single" w:sz="4" w:space="0" w:color="auto"/>
              <w:bottom w:val="single" w:sz="4" w:space="0" w:color="auto"/>
            </w:tcBorders>
            <w:shd w:val="clear" w:color="auto" w:fill="CCC0D9" w:themeFill="accent4" w:themeFillTint="66"/>
          </w:tcPr>
          <w:p w:rsidR="00A34341" w:rsidRPr="009771FB" w:rsidRDefault="00A34341" w:rsidP="00937566">
            <w:pPr>
              <w:pStyle w:val="Indicazioninormale"/>
              <w:tabs>
                <w:tab w:val="left" w:pos="0"/>
                <w:tab w:val="left" w:pos="601"/>
                <w:tab w:val="left" w:pos="849"/>
              </w:tabs>
              <w:spacing w:after="0"/>
              <w:ind w:firstLine="0"/>
              <w:jc w:val="left"/>
              <w:rPr>
                <w:b/>
              </w:rPr>
            </w:pPr>
            <w:r w:rsidRPr="00E87438">
              <w:rPr>
                <w:rFonts w:asciiTheme="minorHAnsi" w:hAnsiTheme="minorHAnsi" w:cs="Times New Roman"/>
                <w:b/>
                <w:sz w:val="22"/>
                <w:szCs w:val="22"/>
              </w:rPr>
              <w:t>1.c</w:t>
            </w:r>
            <w:r w:rsidR="000C1868">
              <w:rPr>
                <w:rFonts w:asciiTheme="minorHAnsi" w:hAnsiTheme="minorHAnsi" w:cs="Times New Roman"/>
                <w:b/>
                <w:sz w:val="22"/>
                <w:szCs w:val="22"/>
              </w:rPr>
              <w:t xml:space="preserve"> </w:t>
            </w:r>
            <w:r w:rsidRPr="00347D70">
              <w:rPr>
                <w:rFonts w:asciiTheme="minorHAnsi" w:hAnsiTheme="minorHAnsi" w:cs="Times New Roman"/>
                <w:sz w:val="22"/>
                <w:szCs w:val="22"/>
              </w:rPr>
              <w:t>Analizza e descrive beni culturali, immagini statiche e multimediali, utilizzando il linguaggio appropriato.</w:t>
            </w:r>
          </w:p>
        </w:tc>
        <w:tc>
          <w:tcPr>
            <w:tcW w:w="7201" w:type="dxa"/>
            <w:vMerge w:val="restart"/>
            <w:tcBorders>
              <w:top w:val="single" w:sz="4" w:space="0" w:color="auto"/>
            </w:tcBorders>
            <w:shd w:val="clear" w:color="auto" w:fill="E5DFEC" w:themeFill="accent4" w:themeFillTint="33"/>
          </w:tcPr>
          <w:p w:rsidR="00A34341" w:rsidRDefault="00A34341" w:rsidP="00937566">
            <w:pPr>
              <w:ind w:left="0" w:firstLine="0"/>
              <w:rPr>
                <w:b/>
              </w:rPr>
            </w:pPr>
            <w:r w:rsidRPr="009771FB">
              <w:rPr>
                <w:b/>
              </w:rPr>
              <w:t>CLASSE PRIMA</w:t>
            </w:r>
          </w:p>
          <w:p w:rsidR="00A34341" w:rsidRDefault="00A34341" w:rsidP="00937566">
            <w:pPr>
              <w:ind w:left="0" w:firstLine="0"/>
              <w:rPr>
                <w:b/>
              </w:rPr>
            </w:pPr>
          </w:p>
          <w:p w:rsidR="00A34341" w:rsidRDefault="00A34341" w:rsidP="00937566">
            <w:pPr>
              <w:ind w:left="0" w:firstLine="0"/>
              <w:rPr>
                <w:b/>
              </w:rPr>
            </w:pPr>
          </w:p>
          <w:p w:rsidR="00A34341" w:rsidRDefault="00A34341" w:rsidP="00937566">
            <w:pPr>
              <w:ind w:left="0" w:firstLine="0"/>
              <w:rPr>
                <w:b/>
              </w:rPr>
            </w:pPr>
          </w:p>
          <w:p w:rsidR="00A34341" w:rsidRDefault="00A34341" w:rsidP="00937566">
            <w:pPr>
              <w:ind w:left="0" w:firstLine="0"/>
              <w:rPr>
                <w:b/>
              </w:rPr>
            </w:pPr>
          </w:p>
          <w:p w:rsidR="00A34341" w:rsidRDefault="00A34341" w:rsidP="00937566">
            <w:pPr>
              <w:ind w:left="0" w:firstLine="0"/>
              <w:rPr>
                <w:b/>
              </w:rPr>
            </w:pPr>
          </w:p>
          <w:p w:rsidR="00A34341" w:rsidRPr="009771FB" w:rsidRDefault="00A34341" w:rsidP="00937566">
            <w:pPr>
              <w:ind w:left="0" w:firstLine="0"/>
              <w:rPr>
                <w:b/>
              </w:rPr>
            </w:pPr>
          </w:p>
          <w:p w:rsidR="00A34341" w:rsidRDefault="00A34341" w:rsidP="00937566">
            <w:pPr>
              <w:ind w:left="0" w:firstLine="0"/>
              <w:rPr>
                <w:b/>
              </w:rPr>
            </w:pPr>
            <w:r w:rsidRPr="009771FB">
              <w:rPr>
                <w:b/>
              </w:rPr>
              <w:t>CLASSE SECONDA</w:t>
            </w:r>
          </w:p>
          <w:p w:rsidR="00A34341" w:rsidRDefault="00A34341" w:rsidP="00937566">
            <w:pPr>
              <w:ind w:left="0" w:firstLine="0"/>
              <w:rPr>
                <w:b/>
              </w:rPr>
            </w:pPr>
          </w:p>
          <w:p w:rsidR="00A34341" w:rsidRDefault="00A34341" w:rsidP="00937566">
            <w:pPr>
              <w:ind w:left="0" w:firstLine="0"/>
              <w:rPr>
                <w:b/>
              </w:rPr>
            </w:pPr>
          </w:p>
          <w:p w:rsidR="00A34341" w:rsidRDefault="00A34341" w:rsidP="00937566">
            <w:pPr>
              <w:ind w:left="0" w:firstLine="0"/>
              <w:rPr>
                <w:b/>
              </w:rPr>
            </w:pPr>
          </w:p>
          <w:p w:rsidR="00A34341" w:rsidRPr="009771FB" w:rsidRDefault="00A34341" w:rsidP="00937566">
            <w:pPr>
              <w:ind w:left="0" w:firstLine="0"/>
              <w:rPr>
                <w:b/>
              </w:rPr>
            </w:pPr>
          </w:p>
          <w:p w:rsidR="00A34341" w:rsidRPr="009771FB" w:rsidRDefault="00A34341" w:rsidP="00937566">
            <w:pPr>
              <w:ind w:left="0" w:firstLine="0"/>
              <w:rPr>
                <w:b/>
              </w:rPr>
            </w:pPr>
          </w:p>
          <w:p w:rsidR="00A34341" w:rsidRDefault="00A34341" w:rsidP="00937566">
            <w:pPr>
              <w:ind w:left="0" w:firstLine="0"/>
              <w:rPr>
                <w:b/>
              </w:rPr>
            </w:pPr>
            <w:r w:rsidRPr="009771FB">
              <w:rPr>
                <w:b/>
              </w:rPr>
              <w:t>CLASSE TERZA</w:t>
            </w:r>
          </w:p>
          <w:p w:rsidR="00A34341" w:rsidRPr="00FF0A9F" w:rsidRDefault="00A34341" w:rsidP="006543DE">
            <w:pPr>
              <w:pStyle w:val="Paragrafoelenco"/>
              <w:numPr>
                <w:ilvl w:val="0"/>
                <w:numId w:val="10"/>
              </w:numPr>
              <w:ind w:left="289" w:hanging="289"/>
            </w:pPr>
            <w:r w:rsidRPr="00FF0A9F">
              <w:t>I codici e le regole del linguaggio visuale nei messaggi e nelle opere d’arte per produrre leggere e interpretare</w:t>
            </w:r>
            <w:r>
              <w:t>.</w:t>
            </w:r>
          </w:p>
          <w:p w:rsidR="00A34341" w:rsidRPr="00FF0A9F" w:rsidRDefault="00A34341" w:rsidP="006543DE">
            <w:pPr>
              <w:pStyle w:val="Paragrafoelenco"/>
              <w:numPr>
                <w:ilvl w:val="0"/>
                <w:numId w:val="10"/>
              </w:numPr>
              <w:ind w:left="289" w:hanging="289"/>
            </w:pPr>
            <w:r>
              <w:t>M</w:t>
            </w:r>
            <w:r w:rsidRPr="00FF0A9F">
              <w:t xml:space="preserve">ateriali e tecniche </w:t>
            </w:r>
            <w:r>
              <w:t>per c</w:t>
            </w:r>
            <w:r w:rsidRPr="00FF0A9F">
              <w:t>omunicare messaggi in modo personale e creativo</w:t>
            </w:r>
            <w:r>
              <w:t>.</w:t>
            </w:r>
          </w:p>
          <w:p w:rsidR="00A34341" w:rsidRDefault="00A34341" w:rsidP="006543DE">
            <w:pPr>
              <w:pStyle w:val="Paragrafoelenco"/>
              <w:numPr>
                <w:ilvl w:val="0"/>
                <w:numId w:val="10"/>
              </w:numPr>
              <w:ind w:left="289" w:hanging="289"/>
            </w:pPr>
            <w:r>
              <w:t>L</w:t>
            </w:r>
            <w:r w:rsidRPr="00FF0A9F">
              <w:t>e tipologie dei beni artistici, culturali e ambientali del proprio</w:t>
            </w:r>
            <w:r w:rsidR="001152DD">
              <w:t xml:space="preserve"> </w:t>
            </w:r>
            <w:r w:rsidRPr="00FF0A9F">
              <w:t xml:space="preserve">territorio. </w:t>
            </w:r>
          </w:p>
          <w:p w:rsidR="00A34341" w:rsidRPr="00FF0A9F" w:rsidRDefault="00A34341" w:rsidP="006543DE">
            <w:pPr>
              <w:pStyle w:val="Paragrafoelenco"/>
              <w:numPr>
                <w:ilvl w:val="0"/>
                <w:numId w:val="10"/>
              </w:numPr>
              <w:ind w:left="289" w:hanging="289"/>
            </w:pPr>
            <w:r>
              <w:t>L</w:t>
            </w:r>
            <w:r w:rsidRPr="00FF0A9F">
              <w:t>’opera d’arte(dall’800</w:t>
            </w:r>
            <w:r>
              <w:t xml:space="preserve"> al </w:t>
            </w:r>
            <w:r w:rsidRPr="00FF0A9F">
              <w:t xml:space="preserve">900), </w:t>
            </w:r>
            <w:r>
              <w:t>lettura,</w:t>
            </w:r>
            <w:r w:rsidRPr="00FF0A9F">
              <w:t xml:space="preserve"> confront</w:t>
            </w:r>
            <w:r>
              <w:t>o</w:t>
            </w:r>
            <w:r w:rsidR="001152DD">
              <w:t xml:space="preserve"> </w:t>
            </w:r>
            <w:r>
              <w:t xml:space="preserve">e </w:t>
            </w:r>
            <w:r w:rsidRPr="00FF0A9F">
              <w:t>contestualizza</w:t>
            </w:r>
            <w:r>
              <w:t>zione</w:t>
            </w:r>
            <w:r w:rsidRPr="00FF0A9F">
              <w:t xml:space="preserve">. </w:t>
            </w:r>
          </w:p>
          <w:p w:rsidR="00A34341" w:rsidRPr="009771FB" w:rsidRDefault="00A34341" w:rsidP="006543DE">
            <w:pPr>
              <w:pStyle w:val="Paragrafoelenco"/>
              <w:numPr>
                <w:ilvl w:val="0"/>
                <w:numId w:val="10"/>
              </w:numPr>
              <w:ind w:left="289" w:hanging="289"/>
            </w:pPr>
            <w:r>
              <w:t>I</w:t>
            </w:r>
            <w:r w:rsidRPr="00FF0A9F">
              <w:t xml:space="preserve"> linguaggi multimediali</w:t>
            </w:r>
            <w:r>
              <w:t>.</w:t>
            </w:r>
          </w:p>
        </w:tc>
      </w:tr>
      <w:tr w:rsidR="00A34341" w:rsidRPr="009771FB" w:rsidTr="000C1868">
        <w:trPr>
          <w:trHeight w:val="850"/>
        </w:trPr>
        <w:tc>
          <w:tcPr>
            <w:tcW w:w="7826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:rsidR="00A34341" w:rsidRDefault="000C1868" w:rsidP="00937566">
            <w:pPr>
              <w:ind w:left="34" w:firstLine="0"/>
              <w:rPr>
                <w:rFonts w:eastAsia="Times New Roman" w:cs="Times New Roman"/>
                <w:b/>
                <w:lang w:eastAsia="it-IT"/>
              </w:rPr>
            </w:pPr>
            <w:r w:rsidRPr="009771FB">
              <w:rPr>
                <w:rFonts w:eastAsia="Times New Roman" w:cs="Times New Roman"/>
                <w:b/>
                <w:lang w:eastAsia="it-IT"/>
              </w:rPr>
              <w:t>Obiettivi di apprendimento</w:t>
            </w:r>
          </w:p>
          <w:p w:rsidR="00A34341" w:rsidRPr="00E87438" w:rsidRDefault="00A34341" w:rsidP="00937566">
            <w:pPr>
              <w:pStyle w:val="Paragrafoelenco"/>
              <w:ind w:left="63" w:firstLine="0"/>
              <w:jc w:val="both"/>
              <w:rPr>
                <w:rFonts w:cs="Times New Roman"/>
                <w:b/>
              </w:rPr>
            </w:pPr>
            <w:r>
              <w:rPr>
                <w:rFonts w:eastAsia="Times New Roman" w:cs="Times New Roman"/>
                <w:lang w:eastAsia="it-IT"/>
              </w:rPr>
              <w:t xml:space="preserve">A. </w:t>
            </w:r>
            <w:r w:rsidRPr="00CF686E">
              <w:rPr>
                <w:rFonts w:eastAsia="Times New Roman" w:cs="Times New Roman"/>
                <w:lang w:eastAsia="it-IT"/>
              </w:rPr>
              <w:t>Riconoscere i codici</w:t>
            </w:r>
            <w:r w:rsidRPr="0077011A">
              <w:rPr>
                <w:rFonts w:cs="Times New Roman"/>
              </w:rPr>
              <w:t>e le regole compositive presenti nelle opere d’arte e nelle immagini della comunicazione multimediale per individuarne la funzione simbolica, espressiva e comunicativa nei diversi ambiti di appartenenza (arte, pubblicità, informazione, spettacolo).</w:t>
            </w:r>
          </w:p>
        </w:tc>
        <w:tc>
          <w:tcPr>
            <w:tcW w:w="7201" w:type="dxa"/>
            <w:vMerge/>
            <w:shd w:val="clear" w:color="auto" w:fill="E5DFEC" w:themeFill="accent4" w:themeFillTint="33"/>
          </w:tcPr>
          <w:p w:rsidR="00A34341" w:rsidRPr="009771FB" w:rsidRDefault="00A34341" w:rsidP="00937566">
            <w:pPr>
              <w:ind w:left="0" w:firstLine="0"/>
              <w:rPr>
                <w:b/>
              </w:rPr>
            </w:pPr>
          </w:p>
        </w:tc>
      </w:tr>
      <w:tr w:rsidR="00A34341" w:rsidRPr="009771FB" w:rsidTr="000C1868">
        <w:trPr>
          <w:trHeight w:val="1167"/>
        </w:trPr>
        <w:tc>
          <w:tcPr>
            <w:tcW w:w="7826" w:type="dxa"/>
            <w:tcBorders>
              <w:top w:val="single" w:sz="4" w:space="0" w:color="auto"/>
              <w:bottom w:val="single" w:sz="4" w:space="0" w:color="auto"/>
            </w:tcBorders>
            <w:shd w:val="clear" w:color="auto" w:fill="CCC0D9" w:themeFill="accent4" w:themeFillTint="66"/>
          </w:tcPr>
          <w:p w:rsidR="00A34341" w:rsidRPr="009771FB" w:rsidRDefault="00A34341" w:rsidP="00937566">
            <w:pPr>
              <w:pStyle w:val="Indicazioninormale"/>
              <w:spacing w:after="0"/>
              <w:ind w:firstLine="34"/>
              <w:jc w:val="left"/>
              <w:rPr>
                <w:rFonts w:cs="Times New Roman"/>
                <w:b/>
              </w:rPr>
            </w:pPr>
            <w:r w:rsidRPr="00E87438">
              <w:rPr>
                <w:rFonts w:asciiTheme="minorHAnsi" w:hAnsiTheme="minorHAnsi" w:cs="Times New Roman"/>
                <w:b/>
                <w:sz w:val="22"/>
                <w:szCs w:val="22"/>
              </w:rPr>
              <w:t>2.c</w:t>
            </w:r>
            <w:r w:rsidR="000C1868">
              <w:rPr>
                <w:rFonts w:asciiTheme="minorHAnsi" w:hAnsiTheme="minorHAnsi" w:cs="Times New Roman"/>
                <w:b/>
                <w:sz w:val="22"/>
                <w:szCs w:val="22"/>
              </w:rPr>
              <w:t xml:space="preserve"> </w:t>
            </w:r>
            <w:r w:rsidRPr="00347D70">
              <w:rPr>
                <w:rFonts w:asciiTheme="minorHAnsi" w:hAnsiTheme="minorHAnsi" w:cs="Times New Roman"/>
                <w:sz w:val="22"/>
                <w:szCs w:val="22"/>
              </w:rPr>
              <w:t xml:space="preserve">L’alunno realizza elaborati personali e creativi sulla base di un’ideazione e progettazione originale, applicando le conoscenze e le regole del linguaggio visivo, scegliendo in modo funzionale tecniche e materiali differenti anche con l’integrazione di più media e codici espressivi. </w:t>
            </w:r>
          </w:p>
        </w:tc>
        <w:tc>
          <w:tcPr>
            <w:tcW w:w="7201" w:type="dxa"/>
            <w:vMerge/>
            <w:shd w:val="clear" w:color="auto" w:fill="E5DFEC" w:themeFill="accent4" w:themeFillTint="33"/>
          </w:tcPr>
          <w:p w:rsidR="00A34341" w:rsidRPr="009771FB" w:rsidRDefault="00A34341" w:rsidP="00937566">
            <w:pPr>
              <w:ind w:left="0" w:firstLine="0"/>
              <w:rPr>
                <w:b/>
              </w:rPr>
            </w:pPr>
          </w:p>
        </w:tc>
      </w:tr>
      <w:tr w:rsidR="00A34341" w:rsidRPr="009771FB" w:rsidTr="000C1868">
        <w:trPr>
          <w:trHeight w:val="1928"/>
        </w:trPr>
        <w:tc>
          <w:tcPr>
            <w:tcW w:w="7826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:rsidR="00A34341" w:rsidRDefault="000C1868" w:rsidP="00937566">
            <w:pPr>
              <w:pStyle w:val="Indicazioninormale"/>
              <w:spacing w:after="0"/>
              <w:ind w:firstLine="34"/>
              <w:jc w:val="left"/>
              <w:rPr>
                <w:rFonts w:asciiTheme="minorHAnsi" w:hAnsiTheme="minorHAnsi" w:cs="Times New Roman"/>
                <w:b/>
                <w:sz w:val="22"/>
                <w:szCs w:val="22"/>
              </w:rPr>
            </w:pPr>
            <w:r w:rsidRPr="00AF6755">
              <w:rPr>
                <w:rFonts w:asciiTheme="minorHAnsi" w:hAnsiTheme="minorHAnsi" w:cs="Times New Roman"/>
                <w:b/>
                <w:sz w:val="22"/>
                <w:szCs w:val="22"/>
              </w:rPr>
              <w:t>Obiettivi di apprendimento</w:t>
            </w:r>
          </w:p>
          <w:p w:rsidR="00A34341" w:rsidRPr="008D08BE" w:rsidRDefault="00A34341" w:rsidP="00937566">
            <w:pPr>
              <w:pStyle w:val="Paragrafoelenco"/>
              <w:ind w:left="63" w:firstLine="0"/>
              <w:jc w:val="both"/>
              <w:rPr>
                <w:rFonts w:eastAsia="Times New Roman" w:cs="Times New Roman"/>
                <w:lang w:eastAsia="it-IT"/>
              </w:rPr>
            </w:pPr>
            <w:r>
              <w:rPr>
                <w:rFonts w:eastAsia="Times New Roman" w:cs="Times New Roman"/>
                <w:lang w:eastAsia="it-IT"/>
              </w:rPr>
              <w:t xml:space="preserve">B. </w:t>
            </w:r>
            <w:r w:rsidRPr="008D08BE">
              <w:rPr>
                <w:rFonts w:eastAsia="Times New Roman" w:cs="Times New Roman"/>
                <w:lang w:eastAsia="it-IT"/>
              </w:rPr>
              <w:t>Utilizzare consapevolmente gli strumenti, le tecniche figurative (grafiche, pittoriche e plastiche)</w:t>
            </w:r>
          </w:p>
          <w:p w:rsidR="00A34341" w:rsidRPr="008D08BE" w:rsidRDefault="00A34341" w:rsidP="00937566">
            <w:pPr>
              <w:pStyle w:val="Paragrafoelenco"/>
              <w:ind w:left="63" w:firstLine="0"/>
              <w:jc w:val="both"/>
              <w:rPr>
                <w:rFonts w:eastAsia="Times New Roman" w:cs="Times New Roman"/>
                <w:lang w:eastAsia="it-IT"/>
              </w:rPr>
            </w:pPr>
            <w:r>
              <w:rPr>
                <w:rFonts w:eastAsia="Times New Roman" w:cs="Times New Roman"/>
                <w:lang w:eastAsia="it-IT"/>
              </w:rPr>
              <w:t xml:space="preserve">C. </w:t>
            </w:r>
            <w:r w:rsidRPr="008D08BE">
              <w:rPr>
                <w:rFonts w:eastAsia="Times New Roman" w:cs="Times New Roman"/>
                <w:lang w:eastAsia="it-IT"/>
              </w:rPr>
              <w:t>Conoscere ed utilizzare i codici e le regole del linguaggio visuale dei messaggi iconici e delle opere d’arte per produrre elaborati di vario genere e con vario scopo.</w:t>
            </w:r>
          </w:p>
          <w:p w:rsidR="00A34341" w:rsidRPr="008D08BE" w:rsidRDefault="00A34341" w:rsidP="00937566">
            <w:pPr>
              <w:pStyle w:val="Paragrafoelenco"/>
              <w:ind w:left="63" w:firstLine="0"/>
              <w:jc w:val="both"/>
              <w:rPr>
                <w:rFonts w:eastAsia="Times New Roman" w:cs="Times New Roman"/>
                <w:lang w:eastAsia="it-IT"/>
              </w:rPr>
            </w:pPr>
            <w:r>
              <w:rPr>
                <w:rFonts w:eastAsia="Times New Roman" w:cs="Times New Roman"/>
                <w:lang w:eastAsia="it-IT"/>
              </w:rPr>
              <w:t xml:space="preserve">D. </w:t>
            </w:r>
            <w:r w:rsidRPr="008D08BE">
              <w:rPr>
                <w:rFonts w:eastAsia="Times New Roman" w:cs="Times New Roman"/>
                <w:lang w:eastAsia="it-IT"/>
              </w:rPr>
              <w:t>Comunicare messaggi utilizzando materiali e tecniche in modo personale e creativo</w:t>
            </w:r>
          </w:p>
          <w:p w:rsidR="00A34341" w:rsidRPr="009771FB" w:rsidRDefault="00A34341" w:rsidP="00937566">
            <w:pPr>
              <w:pStyle w:val="Paragrafoelenco"/>
              <w:ind w:left="63" w:firstLine="0"/>
              <w:jc w:val="both"/>
              <w:rPr>
                <w:rFonts w:eastAsia="Times New Roman" w:cs="Times New Roman"/>
                <w:b/>
                <w:lang w:eastAsia="it-IT"/>
              </w:rPr>
            </w:pPr>
            <w:r>
              <w:rPr>
                <w:rFonts w:eastAsia="Times New Roman" w:cs="Times New Roman"/>
                <w:lang w:eastAsia="it-IT"/>
              </w:rPr>
              <w:t xml:space="preserve">E. </w:t>
            </w:r>
            <w:r w:rsidRPr="008D08BE">
              <w:rPr>
                <w:rFonts w:eastAsia="Times New Roman" w:cs="Times New Roman"/>
                <w:lang w:eastAsia="it-IT"/>
              </w:rPr>
              <w:t>Utilizzare i linguaggi multimediali</w:t>
            </w:r>
          </w:p>
        </w:tc>
        <w:tc>
          <w:tcPr>
            <w:tcW w:w="7201" w:type="dxa"/>
            <w:vMerge/>
            <w:shd w:val="clear" w:color="auto" w:fill="E5DFEC" w:themeFill="accent4" w:themeFillTint="33"/>
          </w:tcPr>
          <w:p w:rsidR="00A34341" w:rsidRPr="009771FB" w:rsidRDefault="00A34341" w:rsidP="00937566">
            <w:pPr>
              <w:ind w:left="0" w:firstLine="0"/>
              <w:rPr>
                <w:b/>
              </w:rPr>
            </w:pPr>
          </w:p>
        </w:tc>
      </w:tr>
      <w:tr w:rsidR="00A34341" w:rsidRPr="009771FB" w:rsidTr="000C1868">
        <w:trPr>
          <w:trHeight w:val="840"/>
        </w:trPr>
        <w:tc>
          <w:tcPr>
            <w:tcW w:w="7826" w:type="dxa"/>
            <w:tcBorders>
              <w:top w:val="single" w:sz="4" w:space="0" w:color="auto"/>
              <w:bottom w:val="single" w:sz="4" w:space="0" w:color="auto"/>
            </w:tcBorders>
            <w:shd w:val="clear" w:color="auto" w:fill="CCC0D9" w:themeFill="accent4" w:themeFillTint="66"/>
          </w:tcPr>
          <w:p w:rsidR="00A34341" w:rsidRPr="009771FB" w:rsidRDefault="00A34341" w:rsidP="00937566">
            <w:pPr>
              <w:pStyle w:val="Indicazioninormale"/>
              <w:spacing w:after="0"/>
              <w:ind w:firstLine="34"/>
              <w:jc w:val="left"/>
              <w:rPr>
                <w:rFonts w:cs="Times New Roman"/>
                <w:b/>
              </w:rPr>
            </w:pPr>
            <w:r w:rsidRPr="00E87438">
              <w:rPr>
                <w:rFonts w:asciiTheme="minorHAnsi" w:hAnsiTheme="minorHAnsi" w:cs="Times New Roman"/>
                <w:b/>
                <w:sz w:val="22"/>
                <w:szCs w:val="22"/>
              </w:rPr>
              <w:t>3.c</w:t>
            </w:r>
            <w:r w:rsidR="000C1868">
              <w:rPr>
                <w:rFonts w:asciiTheme="minorHAnsi" w:hAnsiTheme="minorHAnsi" w:cs="Times New Roman"/>
                <w:b/>
                <w:sz w:val="22"/>
                <w:szCs w:val="22"/>
              </w:rPr>
              <w:t xml:space="preserve"> </w:t>
            </w:r>
            <w:r w:rsidRPr="00347D70">
              <w:rPr>
                <w:rFonts w:asciiTheme="minorHAnsi" w:hAnsiTheme="minorHAnsi" w:cs="Times New Roman"/>
                <w:sz w:val="22"/>
                <w:szCs w:val="22"/>
              </w:rPr>
              <w:t>Padroneggia gli elementi principali del linguaggio visivo, legge e comprende i significati di immagini statiche e in movimento, di filmati audiovisivi e di prodotti multimediali.</w:t>
            </w:r>
          </w:p>
        </w:tc>
        <w:tc>
          <w:tcPr>
            <w:tcW w:w="7201" w:type="dxa"/>
            <w:vMerge/>
            <w:shd w:val="clear" w:color="auto" w:fill="E5DFEC" w:themeFill="accent4" w:themeFillTint="33"/>
          </w:tcPr>
          <w:p w:rsidR="00A34341" w:rsidRPr="009771FB" w:rsidRDefault="00A34341" w:rsidP="00937566">
            <w:pPr>
              <w:ind w:left="0" w:firstLine="0"/>
              <w:rPr>
                <w:b/>
              </w:rPr>
            </w:pPr>
          </w:p>
        </w:tc>
      </w:tr>
      <w:tr w:rsidR="00A34341" w:rsidRPr="009771FB" w:rsidTr="000C1868">
        <w:trPr>
          <w:trHeight w:val="837"/>
        </w:trPr>
        <w:tc>
          <w:tcPr>
            <w:tcW w:w="7826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:rsidR="00A34341" w:rsidRPr="000C1868" w:rsidRDefault="000C1868" w:rsidP="00937566">
            <w:pPr>
              <w:pStyle w:val="Paragrafoelenco"/>
              <w:ind w:left="205" w:hanging="205"/>
              <w:rPr>
                <w:b/>
              </w:rPr>
            </w:pPr>
            <w:r w:rsidRPr="000C1868">
              <w:rPr>
                <w:b/>
              </w:rPr>
              <w:t>Obiettivi di apprendimento</w:t>
            </w:r>
          </w:p>
          <w:p w:rsidR="00A34341" w:rsidRDefault="00A34341" w:rsidP="00937566">
            <w:pPr>
              <w:pStyle w:val="Paragrafoelenco"/>
              <w:ind w:left="63" w:firstLine="0"/>
              <w:jc w:val="both"/>
              <w:rPr>
                <w:rFonts w:cs="Times New Roman"/>
                <w:b/>
              </w:rPr>
            </w:pPr>
            <w:r>
              <w:rPr>
                <w:rFonts w:eastAsia="Times New Roman" w:cs="Times New Roman"/>
                <w:lang w:eastAsia="it-IT"/>
              </w:rPr>
              <w:t xml:space="preserve">F. </w:t>
            </w:r>
            <w:r w:rsidRPr="0009006A">
              <w:rPr>
                <w:rFonts w:eastAsia="Times New Roman" w:cs="Times New Roman"/>
                <w:lang w:eastAsia="it-IT"/>
              </w:rPr>
              <w:t>Conoscere i codici e le regole del linguaggio visuale nei messaggi iconici e nelle opere d’arte per leggere e interpretare.</w:t>
            </w:r>
          </w:p>
        </w:tc>
        <w:tc>
          <w:tcPr>
            <w:tcW w:w="7201" w:type="dxa"/>
            <w:vMerge/>
            <w:shd w:val="clear" w:color="auto" w:fill="E5DFEC" w:themeFill="accent4" w:themeFillTint="33"/>
          </w:tcPr>
          <w:p w:rsidR="00A34341" w:rsidRPr="009771FB" w:rsidRDefault="00A34341" w:rsidP="00937566">
            <w:pPr>
              <w:ind w:left="0" w:firstLine="0"/>
              <w:rPr>
                <w:b/>
              </w:rPr>
            </w:pPr>
          </w:p>
        </w:tc>
      </w:tr>
      <w:tr w:rsidR="00A34341" w:rsidRPr="009771FB" w:rsidTr="000C1868">
        <w:trPr>
          <w:trHeight w:val="551"/>
        </w:trPr>
        <w:tc>
          <w:tcPr>
            <w:tcW w:w="7826" w:type="dxa"/>
            <w:tcBorders>
              <w:top w:val="single" w:sz="4" w:space="0" w:color="auto"/>
              <w:bottom w:val="single" w:sz="4" w:space="0" w:color="auto"/>
            </w:tcBorders>
            <w:shd w:val="clear" w:color="auto" w:fill="CCC0D9" w:themeFill="accent4" w:themeFillTint="66"/>
          </w:tcPr>
          <w:p w:rsidR="00A34341" w:rsidRPr="00AF6755" w:rsidRDefault="00A34341" w:rsidP="00937566">
            <w:pPr>
              <w:pStyle w:val="Indicazioninormale"/>
              <w:spacing w:after="0"/>
              <w:ind w:firstLine="0"/>
              <w:jc w:val="left"/>
              <w:rPr>
                <w:b/>
                <w:i/>
              </w:rPr>
            </w:pPr>
            <w:r w:rsidRPr="00E87438">
              <w:rPr>
                <w:rFonts w:asciiTheme="minorHAnsi" w:hAnsiTheme="minorHAnsi" w:cs="Times New Roman"/>
                <w:b/>
                <w:sz w:val="22"/>
                <w:szCs w:val="22"/>
              </w:rPr>
              <w:t>4.c</w:t>
            </w:r>
            <w:r w:rsidR="000C1868">
              <w:rPr>
                <w:rFonts w:asciiTheme="minorHAnsi" w:hAnsiTheme="minorHAnsi" w:cs="Times New Roman"/>
                <w:b/>
                <w:sz w:val="22"/>
                <w:szCs w:val="22"/>
              </w:rPr>
              <w:t xml:space="preserve"> </w:t>
            </w:r>
            <w:r w:rsidRPr="00347D70">
              <w:rPr>
                <w:rFonts w:asciiTheme="minorHAnsi" w:hAnsiTheme="minorHAnsi" w:cs="Times New Roman"/>
                <w:sz w:val="22"/>
                <w:szCs w:val="22"/>
              </w:rPr>
              <w:t>Riconosce gli elementi principali del patrimonio culturale, artistico e ambientale del proprio territorio e è sensibile ai problemi della sua tutela e conservazione.</w:t>
            </w:r>
          </w:p>
        </w:tc>
        <w:tc>
          <w:tcPr>
            <w:tcW w:w="7201" w:type="dxa"/>
            <w:vMerge/>
            <w:shd w:val="clear" w:color="auto" w:fill="E5DFEC" w:themeFill="accent4" w:themeFillTint="33"/>
          </w:tcPr>
          <w:p w:rsidR="00A34341" w:rsidRPr="009771FB" w:rsidRDefault="00A34341" w:rsidP="00937566">
            <w:pPr>
              <w:ind w:left="0" w:firstLine="0"/>
              <w:rPr>
                <w:b/>
              </w:rPr>
            </w:pPr>
          </w:p>
        </w:tc>
      </w:tr>
      <w:tr w:rsidR="00A34341" w:rsidRPr="009771FB" w:rsidTr="000C1868">
        <w:trPr>
          <w:trHeight w:val="892"/>
        </w:trPr>
        <w:tc>
          <w:tcPr>
            <w:tcW w:w="7826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:rsidR="00A34341" w:rsidRPr="000C1868" w:rsidRDefault="000C1868" w:rsidP="00937566">
            <w:pPr>
              <w:pStyle w:val="Paragrafoelenco"/>
              <w:ind w:left="205" w:hanging="205"/>
              <w:rPr>
                <w:b/>
              </w:rPr>
            </w:pPr>
            <w:r w:rsidRPr="000C1868">
              <w:rPr>
                <w:b/>
              </w:rPr>
              <w:t>Obiettivi di apprendimento</w:t>
            </w:r>
          </w:p>
          <w:p w:rsidR="00A34341" w:rsidRPr="00AF6755" w:rsidRDefault="00A34341" w:rsidP="00937566">
            <w:pPr>
              <w:pStyle w:val="Paragrafoelenco"/>
              <w:ind w:left="205" w:firstLine="0"/>
              <w:rPr>
                <w:b/>
                <w:i/>
              </w:rPr>
            </w:pPr>
            <w:r>
              <w:t xml:space="preserve">G. </w:t>
            </w:r>
            <w:r w:rsidRPr="00D763EB">
              <w:t xml:space="preserve">Riconoscere le tipologie dei beni artistici, culturali e ambientali del proprio territorio. </w:t>
            </w:r>
          </w:p>
        </w:tc>
        <w:tc>
          <w:tcPr>
            <w:tcW w:w="7201" w:type="dxa"/>
            <w:vMerge/>
            <w:shd w:val="clear" w:color="auto" w:fill="E5DFEC" w:themeFill="accent4" w:themeFillTint="33"/>
          </w:tcPr>
          <w:p w:rsidR="00A34341" w:rsidRPr="009771FB" w:rsidRDefault="00A34341" w:rsidP="00937566">
            <w:pPr>
              <w:ind w:left="0" w:firstLine="0"/>
              <w:rPr>
                <w:b/>
              </w:rPr>
            </w:pPr>
          </w:p>
        </w:tc>
      </w:tr>
      <w:tr w:rsidR="00A34341" w:rsidRPr="009771FB" w:rsidTr="000C1868">
        <w:trPr>
          <w:trHeight w:val="1189"/>
        </w:trPr>
        <w:tc>
          <w:tcPr>
            <w:tcW w:w="7826" w:type="dxa"/>
            <w:tcBorders>
              <w:top w:val="single" w:sz="4" w:space="0" w:color="auto"/>
            </w:tcBorders>
            <w:shd w:val="clear" w:color="auto" w:fill="CCC0D9" w:themeFill="accent4" w:themeFillTint="66"/>
          </w:tcPr>
          <w:p w:rsidR="00A34341" w:rsidRPr="00D763EB" w:rsidRDefault="00A34341" w:rsidP="00937566">
            <w:pPr>
              <w:pStyle w:val="Indicazioninormale"/>
              <w:spacing w:after="0"/>
              <w:ind w:firstLine="0"/>
              <w:jc w:val="left"/>
              <w:rPr>
                <w:b/>
                <w:i/>
              </w:rPr>
            </w:pPr>
            <w:r w:rsidRPr="00E87438">
              <w:rPr>
                <w:rFonts w:asciiTheme="minorHAnsi" w:hAnsiTheme="minorHAnsi" w:cs="Times New Roman"/>
                <w:b/>
                <w:sz w:val="22"/>
                <w:szCs w:val="22"/>
              </w:rPr>
              <w:lastRenderedPageBreak/>
              <w:t xml:space="preserve">5.c   </w:t>
            </w:r>
            <w:r w:rsidRPr="00347D70">
              <w:rPr>
                <w:rFonts w:asciiTheme="minorHAnsi" w:hAnsiTheme="minorHAnsi" w:cs="Times New Roman"/>
                <w:sz w:val="22"/>
                <w:szCs w:val="22"/>
              </w:rPr>
              <w:t xml:space="preserve">Legge le opere più significative prodotte nell’arte antica, medievale, moderna e contemporanea, sapendole collocare nei rispettivi contesti storici, culturali e </w:t>
            </w:r>
          </w:p>
          <w:p w:rsidR="00A34341" w:rsidRPr="00D763EB" w:rsidRDefault="00A34341" w:rsidP="00937566">
            <w:pPr>
              <w:pStyle w:val="Indicazioninormale"/>
              <w:spacing w:after="0"/>
              <w:ind w:firstLine="0"/>
              <w:jc w:val="left"/>
              <w:rPr>
                <w:b/>
                <w:i/>
              </w:rPr>
            </w:pPr>
            <w:r w:rsidRPr="00347D70">
              <w:rPr>
                <w:rFonts w:asciiTheme="minorHAnsi" w:hAnsiTheme="minorHAnsi" w:cs="Times New Roman"/>
                <w:sz w:val="22"/>
                <w:szCs w:val="22"/>
              </w:rPr>
              <w:t>ambientali; riconosce il valore culturale di immagini, di opere e di oggetti artigianali prodotti in paesi diversi dal proprio.</w:t>
            </w:r>
          </w:p>
        </w:tc>
        <w:tc>
          <w:tcPr>
            <w:tcW w:w="7201" w:type="dxa"/>
            <w:vMerge/>
            <w:shd w:val="clear" w:color="auto" w:fill="E5DFEC" w:themeFill="accent4" w:themeFillTint="33"/>
          </w:tcPr>
          <w:p w:rsidR="00A34341" w:rsidRPr="009771FB" w:rsidRDefault="00A34341" w:rsidP="00937566">
            <w:pPr>
              <w:ind w:left="0" w:firstLine="0"/>
              <w:rPr>
                <w:b/>
              </w:rPr>
            </w:pPr>
          </w:p>
        </w:tc>
      </w:tr>
      <w:tr w:rsidR="00A34341" w:rsidRPr="009771FB" w:rsidTr="000C1868">
        <w:trPr>
          <w:trHeight w:val="1417"/>
        </w:trPr>
        <w:tc>
          <w:tcPr>
            <w:tcW w:w="7826" w:type="dxa"/>
            <w:tcBorders>
              <w:top w:val="single" w:sz="4" w:space="0" w:color="auto"/>
            </w:tcBorders>
            <w:shd w:val="clear" w:color="auto" w:fill="E5DFEC" w:themeFill="accent4" w:themeFillTint="33"/>
          </w:tcPr>
          <w:p w:rsidR="00A34341" w:rsidRPr="00D763EB" w:rsidRDefault="000C1868" w:rsidP="00937566">
            <w:pPr>
              <w:pStyle w:val="Indicazioninormale"/>
              <w:spacing w:after="0"/>
              <w:ind w:left="317" w:hanging="317"/>
              <w:rPr>
                <w:rFonts w:asciiTheme="minorHAnsi" w:hAnsiTheme="minorHAnsi" w:cs="Times New Roman"/>
                <w:b/>
                <w:sz w:val="22"/>
                <w:szCs w:val="22"/>
              </w:rPr>
            </w:pPr>
            <w:r w:rsidRPr="00D763EB">
              <w:rPr>
                <w:rFonts w:asciiTheme="minorHAnsi" w:hAnsiTheme="minorHAnsi" w:cs="Times New Roman"/>
                <w:b/>
                <w:sz w:val="22"/>
                <w:szCs w:val="22"/>
              </w:rPr>
              <w:t>Obiettivi di apprendimento</w:t>
            </w:r>
          </w:p>
          <w:p w:rsidR="00A34341" w:rsidRPr="008C454D" w:rsidRDefault="00A34341" w:rsidP="00937566">
            <w:pPr>
              <w:pStyle w:val="Indicazioninormale"/>
              <w:spacing w:after="0"/>
              <w:ind w:left="317" w:firstLine="0"/>
              <w:rPr>
                <w:color w:val="FF0000"/>
              </w:rPr>
            </w:pPr>
            <w:r>
              <w:rPr>
                <w:rFonts w:asciiTheme="minorHAnsi" w:hAnsiTheme="minorHAnsi" w:cs="Times New Roman"/>
                <w:sz w:val="22"/>
                <w:szCs w:val="22"/>
              </w:rPr>
              <w:t xml:space="preserve">H. </w:t>
            </w:r>
            <w:r w:rsidRPr="008C454D">
              <w:rPr>
                <w:rFonts w:asciiTheme="minorHAnsi" w:hAnsiTheme="minorHAnsi" w:cs="Times New Roman"/>
                <w:sz w:val="22"/>
                <w:szCs w:val="22"/>
              </w:rPr>
              <w:t>Possedere una conoscenza delle linee fondamentali della produzione artistica dei principali periodi storici del passato e dell’arte moderna e contemporanea, anche appartenenti a contesti culturali diversi dal proprio.</w:t>
            </w:r>
          </w:p>
          <w:p w:rsidR="00A34341" w:rsidRPr="00347D70" w:rsidRDefault="00A34341" w:rsidP="00937566">
            <w:pPr>
              <w:pStyle w:val="Paragrafoelenco"/>
              <w:ind w:left="317" w:firstLine="0"/>
              <w:rPr>
                <w:rFonts w:cs="Times New Roman"/>
              </w:rPr>
            </w:pPr>
            <w:r>
              <w:t xml:space="preserve">I. </w:t>
            </w:r>
            <w:r w:rsidRPr="008C454D">
              <w:t>Saper leggere, confrontare e contestualizzare l’opera d’arte. (dall’800 al 900).</w:t>
            </w:r>
          </w:p>
        </w:tc>
        <w:tc>
          <w:tcPr>
            <w:tcW w:w="7201" w:type="dxa"/>
            <w:vMerge/>
            <w:shd w:val="clear" w:color="auto" w:fill="E5DFEC" w:themeFill="accent4" w:themeFillTint="33"/>
          </w:tcPr>
          <w:p w:rsidR="00A34341" w:rsidRPr="009771FB" w:rsidRDefault="00A34341" w:rsidP="00937566">
            <w:pPr>
              <w:ind w:left="0" w:firstLine="0"/>
              <w:rPr>
                <w:b/>
              </w:rPr>
            </w:pPr>
          </w:p>
        </w:tc>
      </w:tr>
    </w:tbl>
    <w:p w:rsidR="00A34341" w:rsidRDefault="00A34341" w:rsidP="00A34341"/>
    <w:p w:rsidR="00A34341" w:rsidRDefault="00A34341" w:rsidP="00A34341"/>
    <w:tbl>
      <w:tblPr>
        <w:tblStyle w:val="Grigliatabella2"/>
        <w:tblW w:w="15027" w:type="dxa"/>
        <w:tblInd w:w="-318" w:type="dxa"/>
        <w:tblLook w:val="04A0"/>
      </w:tblPr>
      <w:tblGrid>
        <w:gridCol w:w="1873"/>
        <w:gridCol w:w="13154"/>
      </w:tblGrid>
      <w:tr w:rsidR="00A34341" w:rsidRPr="001152DD" w:rsidTr="000C1868"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0D9" w:themeFill="accent4" w:themeFillTint="66"/>
            <w:vAlign w:val="center"/>
            <w:hideMark/>
          </w:tcPr>
          <w:p w:rsidR="00A34341" w:rsidRPr="001152DD" w:rsidRDefault="00A34341" w:rsidP="00937566">
            <w:pPr>
              <w:jc w:val="center"/>
              <w:rPr>
                <w:b/>
                <w:sz w:val="22"/>
                <w:szCs w:val="22"/>
                <w:lang w:eastAsia="it-IT"/>
              </w:rPr>
            </w:pPr>
            <w:r w:rsidRPr="001152DD">
              <w:rPr>
                <w:b/>
                <w:sz w:val="22"/>
                <w:szCs w:val="22"/>
                <w:lang w:eastAsia="it-IT"/>
              </w:rPr>
              <w:t>CLASSE</w:t>
            </w:r>
          </w:p>
        </w:tc>
        <w:tc>
          <w:tcPr>
            <w:tcW w:w="13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0D9" w:themeFill="accent4" w:themeFillTint="66"/>
            <w:hideMark/>
          </w:tcPr>
          <w:p w:rsidR="00A34341" w:rsidRPr="001152DD" w:rsidRDefault="00A34341" w:rsidP="00937566">
            <w:pPr>
              <w:jc w:val="center"/>
              <w:rPr>
                <w:b/>
                <w:sz w:val="22"/>
                <w:szCs w:val="22"/>
                <w:lang w:eastAsia="it-IT"/>
              </w:rPr>
            </w:pPr>
            <w:r w:rsidRPr="001152DD">
              <w:rPr>
                <w:b/>
                <w:sz w:val="22"/>
                <w:szCs w:val="22"/>
                <w:lang w:eastAsia="it-IT"/>
              </w:rPr>
              <w:t xml:space="preserve">OBIETTIVI MINIMI </w:t>
            </w:r>
          </w:p>
        </w:tc>
      </w:tr>
      <w:tr w:rsidR="00A34341" w:rsidRPr="001152DD" w:rsidTr="000C1868"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0D9" w:themeFill="accent4" w:themeFillTint="66"/>
            <w:vAlign w:val="center"/>
            <w:hideMark/>
          </w:tcPr>
          <w:p w:rsidR="00A34341" w:rsidRPr="001152DD" w:rsidRDefault="00A34341" w:rsidP="00937566">
            <w:pPr>
              <w:jc w:val="center"/>
              <w:rPr>
                <w:b/>
                <w:sz w:val="22"/>
                <w:szCs w:val="22"/>
                <w:lang w:eastAsia="it-IT"/>
              </w:rPr>
            </w:pPr>
            <w:r w:rsidRPr="001152DD">
              <w:rPr>
                <w:b/>
                <w:sz w:val="22"/>
                <w:szCs w:val="22"/>
                <w:lang w:eastAsia="it-IT"/>
              </w:rPr>
              <w:t>PRIMA</w:t>
            </w:r>
          </w:p>
        </w:tc>
        <w:tc>
          <w:tcPr>
            <w:tcW w:w="13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DFEC" w:themeFill="accent4" w:themeFillTint="33"/>
            <w:hideMark/>
          </w:tcPr>
          <w:p w:rsidR="00A34341" w:rsidRPr="001152DD" w:rsidRDefault="00A34341" w:rsidP="00A34341">
            <w:pPr>
              <w:numPr>
                <w:ilvl w:val="0"/>
                <w:numId w:val="5"/>
              </w:numPr>
              <w:ind w:left="317" w:hanging="284"/>
              <w:rPr>
                <w:sz w:val="22"/>
                <w:szCs w:val="22"/>
                <w:lang w:eastAsia="it-IT"/>
              </w:rPr>
            </w:pPr>
            <w:r w:rsidRPr="001152DD">
              <w:rPr>
                <w:sz w:val="22"/>
                <w:szCs w:val="22"/>
                <w:lang w:eastAsia="it-IT"/>
              </w:rPr>
              <w:t>Sviluppa</w:t>
            </w:r>
            <w:r w:rsidR="006543DE" w:rsidRPr="001152DD">
              <w:rPr>
                <w:sz w:val="22"/>
                <w:szCs w:val="22"/>
                <w:lang w:eastAsia="it-IT"/>
              </w:rPr>
              <w:t>re</w:t>
            </w:r>
            <w:r w:rsidRPr="001152DD">
              <w:rPr>
                <w:sz w:val="22"/>
                <w:szCs w:val="22"/>
                <w:lang w:eastAsia="it-IT"/>
              </w:rPr>
              <w:t xml:space="preserve"> le capacità di osservazione e descrizione superando lo stereotipo</w:t>
            </w:r>
          </w:p>
          <w:p w:rsidR="00A34341" w:rsidRPr="001152DD" w:rsidRDefault="00A34341" w:rsidP="00A34341">
            <w:pPr>
              <w:numPr>
                <w:ilvl w:val="0"/>
                <w:numId w:val="5"/>
              </w:numPr>
              <w:ind w:left="317" w:hanging="284"/>
              <w:rPr>
                <w:sz w:val="22"/>
                <w:szCs w:val="22"/>
                <w:lang w:eastAsia="it-IT"/>
              </w:rPr>
            </w:pPr>
            <w:r w:rsidRPr="001152DD">
              <w:rPr>
                <w:sz w:val="22"/>
                <w:szCs w:val="22"/>
                <w:lang w:eastAsia="it-IT"/>
              </w:rPr>
              <w:t>Conosce</w:t>
            </w:r>
            <w:r w:rsidR="006543DE" w:rsidRPr="001152DD">
              <w:rPr>
                <w:sz w:val="22"/>
                <w:szCs w:val="22"/>
                <w:lang w:eastAsia="it-IT"/>
              </w:rPr>
              <w:t>re</w:t>
            </w:r>
            <w:r w:rsidRPr="001152DD">
              <w:rPr>
                <w:sz w:val="22"/>
                <w:szCs w:val="22"/>
                <w:lang w:eastAsia="it-IT"/>
              </w:rPr>
              <w:t xml:space="preserve"> ed usa</w:t>
            </w:r>
            <w:r w:rsidR="006543DE" w:rsidRPr="001152DD">
              <w:rPr>
                <w:sz w:val="22"/>
                <w:szCs w:val="22"/>
                <w:lang w:eastAsia="it-IT"/>
              </w:rPr>
              <w:t>re</w:t>
            </w:r>
            <w:r w:rsidRPr="001152DD">
              <w:rPr>
                <w:sz w:val="22"/>
                <w:szCs w:val="22"/>
                <w:lang w:eastAsia="it-IT"/>
              </w:rPr>
              <w:t xml:space="preserve"> gli elementi di base del linguaggio visivo (punto, linea, colore, forma, superficie, …)</w:t>
            </w:r>
          </w:p>
          <w:p w:rsidR="00A34341" w:rsidRPr="001152DD" w:rsidRDefault="00A34341" w:rsidP="00A34341">
            <w:pPr>
              <w:numPr>
                <w:ilvl w:val="0"/>
                <w:numId w:val="5"/>
              </w:numPr>
              <w:ind w:left="317" w:hanging="284"/>
              <w:rPr>
                <w:sz w:val="22"/>
                <w:szCs w:val="22"/>
                <w:lang w:eastAsia="it-IT"/>
              </w:rPr>
            </w:pPr>
            <w:r w:rsidRPr="001152DD">
              <w:rPr>
                <w:sz w:val="22"/>
                <w:szCs w:val="22"/>
                <w:lang w:eastAsia="it-IT"/>
              </w:rPr>
              <w:t>Sviluppa</w:t>
            </w:r>
            <w:r w:rsidR="006543DE" w:rsidRPr="001152DD">
              <w:rPr>
                <w:sz w:val="22"/>
                <w:szCs w:val="22"/>
                <w:lang w:eastAsia="it-IT"/>
              </w:rPr>
              <w:t>re</w:t>
            </w:r>
            <w:r w:rsidRPr="001152DD">
              <w:rPr>
                <w:sz w:val="22"/>
                <w:szCs w:val="22"/>
                <w:lang w:eastAsia="it-IT"/>
              </w:rPr>
              <w:t xml:space="preserve"> la fantasia e la creatività individuali</w:t>
            </w:r>
            <w:bookmarkStart w:id="0" w:name="_GoBack"/>
            <w:bookmarkEnd w:id="0"/>
          </w:p>
          <w:p w:rsidR="00A34341" w:rsidRPr="001152DD" w:rsidRDefault="006543DE" w:rsidP="00A34341">
            <w:pPr>
              <w:numPr>
                <w:ilvl w:val="0"/>
                <w:numId w:val="5"/>
              </w:numPr>
              <w:ind w:left="317" w:hanging="284"/>
              <w:rPr>
                <w:sz w:val="22"/>
                <w:szCs w:val="22"/>
                <w:lang w:eastAsia="it-IT"/>
              </w:rPr>
            </w:pPr>
            <w:r w:rsidRPr="001152DD">
              <w:rPr>
                <w:sz w:val="22"/>
                <w:szCs w:val="22"/>
                <w:lang w:eastAsia="it-IT"/>
              </w:rPr>
              <w:t>U</w:t>
            </w:r>
            <w:r w:rsidR="00A34341" w:rsidRPr="001152DD">
              <w:rPr>
                <w:sz w:val="22"/>
                <w:szCs w:val="22"/>
                <w:lang w:eastAsia="it-IT"/>
              </w:rPr>
              <w:t>sare correttamente strumenti e materiali</w:t>
            </w:r>
          </w:p>
          <w:p w:rsidR="00A34341" w:rsidRPr="001152DD" w:rsidRDefault="00A34341" w:rsidP="00A34341">
            <w:pPr>
              <w:numPr>
                <w:ilvl w:val="0"/>
                <w:numId w:val="5"/>
              </w:numPr>
              <w:ind w:left="317" w:hanging="284"/>
              <w:rPr>
                <w:sz w:val="22"/>
                <w:szCs w:val="22"/>
                <w:lang w:eastAsia="it-IT"/>
              </w:rPr>
            </w:pPr>
            <w:r w:rsidRPr="001152DD">
              <w:rPr>
                <w:sz w:val="22"/>
                <w:szCs w:val="22"/>
                <w:lang w:eastAsia="it-IT"/>
              </w:rPr>
              <w:t>Incontra</w:t>
            </w:r>
            <w:r w:rsidR="006543DE" w:rsidRPr="001152DD">
              <w:rPr>
                <w:sz w:val="22"/>
                <w:szCs w:val="22"/>
                <w:lang w:eastAsia="it-IT"/>
              </w:rPr>
              <w:t>re</w:t>
            </w:r>
            <w:r w:rsidRPr="001152DD">
              <w:rPr>
                <w:sz w:val="22"/>
                <w:szCs w:val="22"/>
                <w:lang w:eastAsia="it-IT"/>
              </w:rPr>
              <w:t xml:space="preserve"> l’opera d’arte come espressione delle idee di ogni uomo</w:t>
            </w:r>
          </w:p>
          <w:p w:rsidR="00A34341" w:rsidRPr="001152DD" w:rsidRDefault="00A34341" w:rsidP="00A34341">
            <w:pPr>
              <w:numPr>
                <w:ilvl w:val="0"/>
                <w:numId w:val="5"/>
              </w:numPr>
              <w:ind w:left="317" w:hanging="284"/>
              <w:rPr>
                <w:sz w:val="22"/>
                <w:szCs w:val="22"/>
                <w:lang w:eastAsia="it-IT"/>
              </w:rPr>
            </w:pPr>
            <w:r w:rsidRPr="001152DD">
              <w:rPr>
                <w:sz w:val="22"/>
                <w:szCs w:val="22"/>
                <w:lang w:eastAsia="it-IT"/>
              </w:rPr>
              <w:t>Conosce</w:t>
            </w:r>
            <w:r w:rsidR="006543DE" w:rsidRPr="001152DD">
              <w:rPr>
                <w:sz w:val="22"/>
                <w:szCs w:val="22"/>
                <w:lang w:eastAsia="it-IT"/>
              </w:rPr>
              <w:t>re</w:t>
            </w:r>
            <w:r w:rsidRPr="001152DD">
              <w:rPr>
                <w:sz w:val="22"/>
                <w:szCs w:val="22"/>
                <w:lang w:eastAsia="it-IT"/>
              </w:rPr>
              <w:t xml:space="preserve"> la terminologia specifica</w:t>
            </w:r>
          </w:p>
        </w:tc>
      </w:tr>
      <w:tr w:rsidR="00A34341" w:rsidRPr="001152DD" w:rsidTr="000C1868"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0D9" w:themeFill="accent4" w:themeFillTint="66"/>
            <w:vAlign w:val="center"/>
            <w:hideMark/>
          </w:tcPr>
          <w:p w:rsidR="00A34341" w:rsidRPr="001152DD" w:rsidRDefault="00A34341" w:rsidP="00937566">
            <w:pPr>
              <w:jc w:val="center"/>
              <w:rPr>
                <w:b/>
                <w:sz w:val="22"/>
                <w:szCs w:val="22"/>
                <w:lang w:eastAsia="it-IT"/>
              </w:rPr>
            </w:pPr>
            <w:r w:rsidRPr="001152DD">
              <w:rPr>
                <w:b/>
                <w:sz w:val="22"/>
                <w:szCs w:val="22"/>
                <w:lang w:eastAsia="it-IT"/>
              </w:rPr>
              <w:t>SECONDA</w:t>
            </w:r>
          </w:p>
        </w:tc>
        <w:tc>
          <w:tcPr>
            <w:tcW w:w="13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DFEC" w:themeFill="accent4" w:themeFillTint="33"/>
            <w:hideMark/>
          </w:tcPr>
          <w:p w:rsidR="00A34341" w:rsidRPr="001152DD" w:rsidRDefault="00A34341" w:rsidP="00A34341">
            <w:pPr>
              <w:numPr>
                <w:ilvl w:val="0"/>
                <w:numId w:val="5"/>
              </w:numPr>
              <w:ind w:left="317" w:hanging="284"/>
              <w:rPr>
                <w:sz w:val="22"/>
                <w:szCs w:val="22"/>
                <w:lang w:eastAsia="it-IT"/>
              </w:rPr>
            </w:pPr>
            <w:r w:rsidRPr="001152DD">
              <w:rPr>
                <w:sz w:val="22"/>
                <w:szCs w:val="22"/>
                <w:lang w:eastAsia="it-IT"/>
              </w:rPr>
              <w:t>Acquisi</w:t>
            </w:r>
            <w:r w:rsidR="006543DE" w:rsidRPr="001152DD">
              <w:rPr>
                <w:sz w:val="22"/>
                <w:szCs w:val="22"/>
                <w:lang w:eastAsia="it-IT"/>
              </w:rPr>
              <w:t>re</w:t>
            </w:r>
            <w:r w:rsidRPr="001152DD">
              <w:rPr>
                <w:sz w:val="22"/>
                <w:szCs w:val="22"/>
                <w:lang w:eastAsia="it-IT"/>
              </w:rPr>
              <w:t xml:space="preserve"> nuovi codici visuali come luce ed ombra, composizione, spazio</w:t>
            </w:r>
          </w:p>
          <w:p w:rsidR="00A34341" w:rsidRPr="001152DD" w:rsidRDefault="00A34341" w:rsidP="00A34341">
            <w:pPr>
              <w:numPr>
                <w:ilvl w:val="0"/>
                <w:numId w:val="5"/>
              </w:numPr>
              <w:ind w:left="317" w:hanging="284"/>
              <w:rPr>
                <w:sz w:val="22"/>
                <w:szCs w:val="22"/>
                <w:lang w:eastAsia="it-IT"/>
              </w:rPr>
            </w:pPr>
            <w:r w:rsidRPr="001152DD">
              <w:rPr>
                <w:sz w:val="22"/>
                <w:szCs w:val="22"/>
                <w:lang w:eastAsia="it-IT"/>
              </w:rPr>
              <w:t>Sviluppa</w:t>
            </w:r>
            <w:r w:rsidR="006543DE" w:rsidRPr="001152DD">
              <w:rPr>
                <w:sz w:val="22"/>
                <w:szCs w:val="22"/>
                <w:lang w:eastAsia="it-IT"/>
              </w:rPr>
              <w:t>re</w:t>
            </w:r>
            <w:r w:rsidRPr="001152DD">
              <w:rPr>
                <w:sz w:val="22"/>
                <w:szCs w:val="22"/>
                <w:lang w:eastAsia="it-IT"/>
              </w:rPr>
              <w:t xml:space="preserve"> un metodo di lavoro</w:t>
            </w:r>
          </w:p>
          <w:p w:rsidR="00A34341" w:rsidRPr="001152DD" w:rsidRDefault="00A34341" w:rsidP="00A34341">
            <w:pPr>
              <w:numPr>
                <w:ilvl w:val="0"/>
                <w:numId w:val="5"/>
              </w:numPr>
              <w:ind w:left="317" w:hanging="284"/>
              <w:rPr>
                <w:sz w:val="22"/>
                <w:szCs w:val="22"/>
                <w:lang w:eastAsia="it-IT"/>
              </w:rPr>
            </w:pPr>
            <w:r w:rsidRPr="001152DD">
              <w:rPr>
                <w:sz w:val="22"/>
                <w:szCs w:val="22"/>
                <w:lang w:eastAsia="it-IT"/>
              </w:rPr>
              <w:t>Sa</w:t>
            </w:r>
            <w:r w:rsidR="001152DD" w:rsidRPr="001152DD">
              <w:rPr>
                <w:sz w:val="22"/>
                <w:szCs w:val="22"/>
                <w:lang w:eastAsia="it-IT"/>
              </w:rPr>
              <w:t>per</w:t>
            </w:r>
            <w:r w:rsidRPr="001152DD">
              <w:rPr>
                <w:sz w:val="22"/>
                <w:szCs w:val="22"/>
                <w:lang w:eastAsia="it-IT"/>
              </w:rPr>
              <w:t xml:space="preserve"> rappresentare ed esprimere graficamente quanto osservato</w:t>
            </w:r>
          </w:p>
          <w:p w:rsidR="00A34341" w:rsidRPr="001152DD" w:rsidRDefault="00A34341" w:rsidP="00A34341">
            <w:pPr>
              <w:numPr>
                <w:ilvl w:val="0"/>
                <w:numId w:val="5"/>
              </w:numPr>
              <w:ind w:left="317" w:hanging="284"/>
              <w:rPr>
                <w:sz w:val="22"/>
                <w:szCs w:val="22"/>
                <w:lang w:eastAsia="it-IT"/>
              </w:rPr>
            </w:pPr>
            <w:r w:rsidRPr="001152DD">
              <w:rPr>
                <w:sz w:val="22"/>
                <w:szCs w:val="22"/>
                <w:lang w:eastAsia="it-IT"/>
              </w:rPr>
              <w:t>Acquisi</w:t>
            </w:r>
            <w:r w:rsidR="001152DD" w:rsidRPr="001152DD">
              <w:rPr>
                <w:sz w:val="22"/>
                <w:szCs w:val="22"/>
                <w:lang w:eastAsia="it-IT"/>
              </w:rPr>
              <w:t>re</w:t>
            </w:r>
            <w:r w:rsidRPr="001152DD">
              <w:rPr>
                <w:sz w:val="22"/>
                <w:szCs w:val="22"/>
                <w:lang w:eastAsia="it-IT"/>
              </w:rPr>
              <w:t xml:space="preserve"> conoscenze sugli strumenti, sui materiali e sulle tecniche espressive</w:t>
            </w:r>
          </w:p>
          <w:p w:rsidR="00A34341" w:rsidRPr="001152DD" w:rsidRDefault="00A34341" w:rsidP="00A34341">
            <w:pPr>
              <w:numPr>
                <w:ilvl w:val="0"/>
                <w:numId w:val="5"/>
              </w:numPr>
              <w:ind w:left="317" w:hanging="284"/>
              <w:rPr>
                <w:sz w:val="22"/>
                <w:szCs w:val="22"/>
                <w:lang w:eastAsia="it-IT"/>
              </w:rPr>
            </w:pPr>
            <w:r w:rsidRPr="001152DD">
              <w:rPr>
                <w:sz w:val="22"/>
                <w:szCs w:val="22"/>
                <w:lang w:eastAsia="it-IT"/>
              </w:rPr>
              <w:t>Leggere l’opera d’arte attraverso l’analisi degli elementi del linguaggio visivo</w:t>
            </w:r>
          </w:p>
        </w:tc>
      </w:tr>
      <w:tr w:rsidR="00A34341" w:rsidRPr="001152DD" w:rsidTr="000C1868"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0D9" w:themeFill="accent4" w:themeFillTint="66"/>
            <w:vAlign w:val="center"/>
            <w:hideMark/>
          </w:tcPr>
          <w:p w:rsidR="00A34341" w:rsidRPr="001152DD" w:rsidRDefault="00A34341" w:rsidP="00937566">
            <w:pPr>
              <w:jc w:val="center"/>
              <w:rPr>
                <w:b/>
                <w:sz w:val="22"/>
                <w:szCs w:val="22"/>
                <w:lang w:eastAsia="it-IT"/>
              </w:rPr>
            </w:pPr>
            <w:r w:rsidRPr="001152DD">
              <w:rPr>
                <w:b/>
                <w:sz w:val="22"/>
                <w:szCs w:val="22"/>
                <w:lang w:eastAsia="it-IT"/>
              </w:rPr>
              <w:t>TERZA</w:t>
            </w:r>
          </w:p>
        </w:tc>
        <w:tc>
          <w:tcPr>
            <w:tcW w:w="13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DFEC" w:themeFill="accent4" w:themeFillTint="33"/>
            <w:hideMark/>
          </w:tcPr>
          <w:p w:rsidR="00A34341" w:rsidRPr="001152DD" w:rsidRDefault="00A34341" w:rsidP="00A34341">
            <w:pPr>
              <w:numPr>
                <w:ilvl w:val="0"/>
                <w:numId w:val="5"/>
              </w:numPr>
              <w:ind w:left="317" w:hanging="284"/>
              <w:rPr>
                <w:sz w:val="22"/>
                <w:szCs w:val="22"/>
                <w:lang w:eastAsia="it-IT"/>
              </w:rPr>
            </w:pPr>
            <w:r w:rsidRPr="001152DD">
              <w:rPr>
                <w:sz w:val="22"/>
                <w:szCs w:val="22"/>
                <w:lang w:eastAsia="it-IT"/>
              </w:rPr>
              <w:t>Acquisire la consapevolezza dell’osservare e del produrre messaggi figurativi</w:t>
            </w:r>
          </w:p>
          <w:p w:rsidR="00A34341" w:rsidRPr="001152DD" w:rsidRDefault="00A34341" w:rsidP="00A34341">
            <w:pPr>
              <w:numPr>
                <w:ilvl w:val="0"/>
                <w:numId w:val="5"/>
              </w:numPr>
              <w:ind w:left="317" w:hanging="284"/>
              <w:rPr>
                <w:sz w:val="22"/>
                <w:szCs w:val="22"/>
                <w:lang w:eastAsia="it-IT"/>
              </w:rPr>
            </w:pPr>
            <w:r w:rsidRPr="001152DD">
              <w:rPr>
                <w:sz w:val="22"/>
                <w:szCs w:val="22"/>
                <w:lang w:eastAsia="it-IT"/>
              </w:rPr>
              <w:t>Acquisi</w:t>
            </w:r>
            <w:r w:rsidR="001152DD" w:rsidRPr="001152DD">
              <w:rPr>
                <w:sz w:val="22"/>
                <w:szCs w:val="22"/>
                <w:lang w:eastAsia="it-IT"/>
              </w:rPr>
              <w:t>re</w:t>
            </w:r>
            <w:r w:rsidRPr="001152DD">
              <w:rPr>
                <w:sz w:val="22"/>
                <w:szCs w:val="22"/>
                <w:lang w:eastAsia="it-IT"/>
              </w:rPr>
              <w:t xml:space="preserve"> un linguaggio grafico personale attraverso l’abilità nell’uso appropriato di tecniche espressive</w:t>
            </w:r>
          </w:p>
          <w:p w:rsidR="00A34341" w:rsidRPr="001152DD" w:rsidRDefault="001152DD" w:rsidP="00A34341">
            <w:pPr>
              <w:numPr>
                <w:ilvl w:val="0"/>
                <w:numId w:val="5"/>
              </w:numPr>
              <w:ind w:left="317" w:hanging="284"/>
              <w:rPr>
                <w:sz w:val="22"/>
                <w:szCs w:val="22"/>
                <w:lang w:eastAsia="it-IT"/>
              </w:rPr>
            </w:pPr>
            <w:r w:rsidRPr="001152DD">
              <w:rPr>
                <w:sz w:val="22"/>
                <w:szCs w:val="22"/>
                <w:lang w:eastAsia="it-IT"/>
              </w:rPr>
              <w:t>Avviarsi alla</w:t>
            </w:r>
            <w:r w:rsidR="00A34341" w:rsidRPr="001152DD">
              <w:rPr>
                <w:sz w:val="22"/>
                <w:szCs w:val="22"/>
                <w:lang w:eastAsia="it-IT"/>
              </w:rPr>
              <w:t xml:space="preserve"> capacità di lettura di un’ opera d’arte,</w:t>
            </w:r>
            <w:r w:rsidRPr="001152DD">
              <w:rPr>
                <w:sz w:val="22"/>
                <w:szCs w:val="22"/>
                <w:lang w:eastAsia="it-IT"/>
              </w:rPr>
              <w:t>all</w:t>
            </w:r>
            <w:r w:rsidR="00A34341" w:rsidRPr="001152DD">
              <w:rPr>
                <w:sz w:val="22"/>
                <w:szCs w:val="22"/>
                <w:lang w:eastAsia="it-IT"/>
              </w:rPr>
              <w:t>a conoscenza dei beni culturali, attraverso l’approfondimento dei principali movimenti dell’arte moderna</w:t>
            </w:r>
          </w:p>
          <w:p w:rsidR="00A34341" w:rsidRPr="001152DD" w:rsidRDefault="00A34341" w:rsidP="00A34341">
            <w:pPr>
              <w:numPr>
                <w:ilvl w:val="0"/>
                <w:numId w:val="5"/>
              </w:numPr>
              <w:ind w:left="317" w:hanging="284"/>
              <w:rPr>
                <w:sz w:val="22"/>
                <w:szCs w:val="22"/>
                <w:lang w:eastAsia="it-IT"/>
              </w:rPr>
            </w:pPr>
            <w:r w:rsidRPr="001152DD">
              <w:rPr>
                <w:sz w:val="22"/>
                <w:szCs w:val="22"/>
                <w:lang w:eastAsia="it-IT"/>
              </w:rPr>
              <w:t>Prende</w:t>
            </w:r>
            <w:r w:rsidR="001152DD" w:rsidRPr="001152DD">
              <w:rPr>
                <w:sz w:val="22"/>
                <w:szCs w:val="22"/>
                <w:lang w:eastAsia="it-IT"/>
              </w:rPr>
              <w:t>re</w:t>
            </w:r>
            <w:r w:rsidRPr="001152DD">
              <w:rPr>
                <w:sz w:val="22"/>
                <w:szCs w:val="22"/>
                <w:lang w:eastAsia="it-IT"/>
              </w:rPr>
              <w:t xml:space="preserve"> coscienza del patrimonio artistico e culturale</w:t>
            </w:r>
          </w:p>
        </w:tc>
      </w:tr>
    </w:tbl>
    <w:p w:rsidR="00A34341" w:rsidRDefault="00A34341" w:rsidP="00A34341"/>
    <w:tbl>
      <w:tblPr>
        <w:tblW w:w="15027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EAF1DD" w:themeFill="accent3" w:themeFillTint="33"/>
        <w:tblLook w:val="00A0"/>
      </w:tblPr>
      <w:tblGrid>
        <w:gridCol w:w="15027"/>
      </w:tblGrid>
      <w:tr w:rsidR="00A34341" w:rsidRPr="00D83104" w:rsidTr="000C1868">
        <w:tc>
          <w:tcPr>
            <w:tcW w:w="15027" w:type="dxa"/>
            <w:shd w:val="clear" w:color="auto" w:fill="CCC0D9" w:themeFill="accent4" w:themeFillTint="66"/>
            <w:vAlign w:val="center"/>
          </w:tcPr>
          <w:p w:rsidR="00A34341" w:rsidRPr="00D83104" w:rsidRDefault="00A34341" w:rsidP="00937566">
            <w:pPr>
              <w:spacing w:line="240" w:lineRule="auto"/>
              <w:ind w:left="0" w:firstLine="0"/>
              <w:jc w:val="center"/>
              <w:rPr>
                <w:rFonts w:ascii="Calibri" w:eastAsia="Calibri" w:hAnsi="Calibri" w:cs="Times New Roman"/>
                <w:b/>
                <w:sz w:val="24"/>
              </w:rPr>
            </w:pPr>
            <w:r w:rsidRPr="00D83104">
              <w:rPr>
                <w:rFonts w:ascii="Calibri" w:eastAsia="Calibri" w:hAnsi="Calibri" w:cs="Times New Roman"/>
                <w:b/>
                <w:sz w:val="24"/>
              </w:rPr>
              <w:t xml:space="preserve">TRAGUARDI DI COMPETENZA AL TERMINE DELLA SCUOLA </w:t>
            </w:r>
            <w:r>
              <w:rPr>
                <w:rFonts w:ascii="Calibri" w:eastAsia="Calibri" w:hAnsi="Calibri" w:cs="Times New Roman"/>
                <w:b/>
                <w:sz w:val="24"/>
              </w:rPr>
              <w:t>SECONDARIA DI PRIMO GRADO</w:t>
            </w:r>
          </w:p>
        </w:tc>
      </w:tr>
      <w:tr w:rsidR="00A34341" w:rsidRPr="00D83104" w:rsidTr="000C1868">
        <w:tc>
          <w:tcPr>
            <w:tcW w:w="15027" w:type="dxa"/>
            <w:shd w:val="clear" w:color="auto" w:fill="E5DFEC" w:themeFill="accent4" w:themeFillTint="33"/>
          </w:tcPr>
          <w:p w:rsidR="00A34341" w:rsidRPr="00D83104" w:rsidRDefault="00A34341" w:rsidP="00937566">
            <w:pPr>
              <w:tabs>
                <w:tab w:val="left" w:pos="279"/>
              </w:tabs>
              <w:ind w:left="360" w:firstLine="0"/>
              <w:contextualSpacing/>
              <w:rPr>
                <w:rFonts w:ascii="Calibri" w:eastAsia="Calibri" w:hAnsi="Calibri" w:cs="Times New Roman"/>
                <w:sz w:val="24"/>
              </w:rPr>
            </w:pPr>
            <w:r>
              <w:rPr>
                <w:rFonts w:ascii="Calibri" w:eastAsia="Calibri" w:hAnsi="Calibri" w:cs="Times New Roman"/>
                <w:sz w:val="24"/>
              </w:rPr>
              <w:t xml:space="preserve">1. </w:t>
            </w:r>
            <w:r>
              <w:t>Manifesta interesse per le diverse forme espressive ed artistiche (motorie, grafiche, musicali, …),iniziando ad interpretarle e ad attribuire loro un senso.</w:t>
            </w:r>
          </w:p>
        </w:tc>
      </w:tr>
      <w:tr w:rsidR="00A34341" w:rsidRPr="00D83104" w:rsidTr="000C1868">
        <w:tc>
          <w:tcPr>
            <w:tcW w:w="15027" w:type="dxa"/>
            <w:shd w:val="clear" w:color="auto" w:fill="E5DFEC" w:themeFill="accent4" w:themeFillTint="33"/>
          </w:tcPr>
          <w:p w:rsidR="00A34341" w:rsidRDefault="00A34341" w:rsidP="00937566">
            <w:pPr>
              <w:tabs>
                <w:tab w:val="left" w:pos="279"/>
              </w:tabs>
              <w:ind w:left="360" w:firstLine="0"/>
              <w:contextualSpacing/>
              <w:rPr>
                <w:rFonts w:ascii="Calibri" w:eastAsia="Calibri" w:hAnsi="Calibri" w:cs="Times New Roman"/>
                <w:sz w:val="24"/>
              </w:rPr>
            </w:pPr>
            <w:r>
              <w:rPr>
                <w:rFonts w:ascii="Calibri" w:eastAsia="Calibri" w:hAnsi="Calibri" w:cs="Times New Roman"/>
                <w:sz w:val="24"/>
              </w:rPr>
              <w:t xml:space="preserve">2. </w:t>
            </w:r>
            <w:r>
              <w:t>Esprime la propria creatività attraverso le forme espressive e/o artistiche che gli sono più congeniali.</w:t>
            </w:r>
          </w:p>
        </w:tc>
      </w:tr>
    </w:tbl>
    <w:p w:rsidR="00A34341" w:rsidRDefault="00A34341" w:rsidP="00A34341"/>
    <w:p w:rsidR="00226528" w:rsidRDefault="004F3983"/>
    <w:sectPr w:rsidR="00226528" w:rsidSect="001152DD">
      <w:footerReference w:type="default" r:id="rId7"/>
      <w:pgSz w:w="16838" w:h="11906" w:orient="landscape"/>
      <w:pgMar w:top="426" w:right="1134" w:bottom="851" w:left="1417" w:header="708" w:footer="39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F3983" w:rsidRDefault="004F3983" w:rsidP="001D76C5">
      <w:pPr>
        <w:spacing w:line="240" w:lineRule="auto"/>
      </w:pPr>
      <w:r>
        <w:separator/>
      </w:r>
    </w:p>
  </w:endnote>
  <w:endnote w:type="continuationSeparator" w:id="1">
    <w:p w:rsidR="004F3983" w:rsidRDefault="004F3983" w:rsidP="001D76C5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Helvetica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571647935"/>
      <w:docPartObj>
        <w:docPartGallery w:val="Page Numbers (Bottom of Page)"/>
        <w:docPartUnique/>
      </w:docPartObj>
    </w:sdtPr>
    <w:sdtContent>
      <w:p w:rsidR="00E65C7C" w:rsidRDefault="00EA6F5A">
        <w:pPr>
          <w:pStyle w:val="Pidipagina"/>
          <w:jc w:val="center"/>
        </w:pPr>
        <w:r>
          <w:fldChar w:fldCharType="begin"/>
        </w:r>
        <w:r w:rsidR="00A34341">
          <w:instrText>PAGE   \* MERGEFORMAT</w:instrText>
        </w:r>
        <w:r>
          <w:fldChar w:fldCharType="separate"/>
        </w:r>
        <w:r w:rsidR="00253CF9">
          <w:rPr>
            <w:noProof/>
          </w:rPr>
          <w:t>7</w:t>
        </w:r>
        <w:r>
          <w:rPr>
            <w:noProof/>
          </w:rPr>
          <w:fldChar w:fldCharType="end"/>
        </w:r>
      </w:p>
    </w:sdtContent>
  </w:sdt>
  <w:p w:rsidR="00E65C7C" w:rsidRDefault="004F3983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F3983" w:rsidRDefault="004F3983" w:rsidP="001D76C5">
      <w:pPr>
        <w:spacing w:line="240" w:lineRule="auto"/>
      </w:pPr>
      <w:r>
        <w:separator/>
      </w:r>
    </w:p>
  </w:footnote>
  <w:footnote w:type="continuationSeparator" w:id="1">
    <w:p w:rsidR="004F3983" w:rsidRDefault="004F3983" w:rsidP="001D76C5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B92D8B"/>
    <w:multiLevelType w:val="hybridMultilevel"/>
    <w:tmpl w:val="F618B3CE"/>
    <w:lvl w:ilvl="0" w:tplc="68420666">
      <w:start w:val="1"/>
      <w:numFmt w:val="bullet"/>
      <w:lvlText w:val=""/>
      <w:lvlJc w:val="left"/>
      <w:pPr>
        <w:ind w:left="754" w:hanging="360"/>
      </w:pPr>
      <w:rPr>
        <w:rFonts w:ascii="Symbol" w:hAnsi="Symbol" w:hint="default"/>
        <w:u w:color="FF0000"/>
      </w:rPr>
    </w:lvl>
    <w:lvl w:ilvl="1" w:tplc="0410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1">
    <w:nsid w:val="1FC91F9C"/>
    <w:multiLevelType w:val="hybridMultilevel"/>
    <w:tmpl w:val="C88AF96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8FC0256"/>
    <w:multiLevelType w:val="hybridMultilevel"/>
    <w:tmpl w:val="9510FC06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  <w:u w:color="C0000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FA63F98"/>
    <w:multiLevelType w:val="hybridMultilevel"/>
    <w:tmpl w:val="B1A22AA8"/>
    <w:lvl w:ilvl="0" w:tplc="0410000F">
      <w:start w:val="1"/>
      <w:numFmt w:val="decimal"/>
      <w:lvlText w:val="%1."/>
      <w:lvlJc w:val="left"/>
      <w:pPr>
        <w:ind w:left="754" w:hanging="360"/>
      </w:pPr>
      <w:rPr>
        <w:rFonts w:hint="default"/>
        <w:u w:color="FF0000"/>
      </w:rPr>
    </w:lvl>
    <w:lvl w:ilvl="1" w:tplc="0410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4">
    <w:nsid w:val="69106438"/>
    <w:multiLevelType w:val="hybridMultilevel"/>
    <w:tmpl w:val="9F98116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97442E1"/>
    <w:multiLevelType w:val="hybridMultilevel"/>
    <w:tmpl w:val="F3324586"/>
    <w:lvl w:ilvl="0" w:tplc="6842066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u w:color="FF000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A4065A3"/>
    <w:multiLevelType w:val="hybridMultilevel"/>
    <w:tmpl w:val="B78AB4B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CC640F5"/>
    <w:multiLevelType w:val="hybridMultilevel"/>
    <w:tmpl w:val="8D4E5776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27303FA"/>
    <w:multiLevelType w:val="hybridMultilevel"/>
    <w:tmpl w:val="974CD986"/>
    <w:lvl w:ilvl="0" w:tplc="D0525C2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u w:color="C0000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B1A6AB8"/>
    <w:multiLevelType w:val="hybridMultilevel"/>
    <w:tmpl w:val="D64EF1AA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  <w:u w:color="FF000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6"/>
  </w:num>
  <w:num w:numId="4">
    <w:abstractNumId w:val="8"/>
  </w:num>
  <w:num w:numId="5">
    <w:abstractNumId w:val="4"/>
  </w:num>
  <w:num w:numId="6">
    <w:abstractNumId w:val="1"/>
  </w:num>
  <w:num w:numId="7">
    <w:abstractNumId w:val="7"/>
  </w:num>
  <w:num w:numId="8">
    <w:abstractNumId w:val="3"/>
  </w:num>
  <w:num w:numId="9">
    <w:abstractNumId w:val="9"/>
  </w:num>
  <w:num w:numId="10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0"/>
  <w:defaultTabStop w:val="708"/>
  <w:hyphenationZone w:val="283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34341"/>
    <w:rsid w:val="000C1868"/>
    <w:rsid w:val="000D060F"/>
    <w:rsid w:val="001152DD"/>
    <w:rsid w:val="00192F7B"/>
    <w:rsid w:val="001D76C5"/>
    <w:rsid w:val="00253CF9"/>
    <w:rsid w:val="00282BE6"/>
    <w:rsid w:val="002C3076"/>
    <w:rsid w:val="00303D9D"/>
    <w:rsid w:val="0033425A"/>
    <w:rsid w:val="003A45DF"/>
    <w:rsid w:val="004649B7"/>
    <w:rsid w:val="004800AB"/>
    <w:rsid w:val="004F3983"/>
    <w:rsid w:val="006543DE"/>
    <w:rsid w:val="00840AEB"/>
    <w:rsid w:val="008E0F39"/>
    <w:rsid w:val="00992239"/>
    <w:rsid w:val="00A34341"/>
    <w:rsid w:val="00A359EB"/>
    <w:rsid w:val="00D018F5"/>
    <w:rsid w:val="00D17BCA"/>
    <w:rsid w:val="00DB6A6C"/>
    <w:rsid w:val="00EA6F5A"/>
    <w:rsid w:val="00F73312"/>
    <w:rsid w:val="00FA03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line="276" w:lineRule="auto"/>
        <w:ind w:left="714" w:hanging="357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34341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A34341"/>
    <w:pPr>
      <w:spacing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Indicazioninormale">
    <w:name w:val="Indicazioni normale"/>
    <w:basedOn w:val="Normale"/>
    <w:qFormat/>
    <w:rsid w:val="00A34341"/>
    <w:pPr>
      <w:widowControl w:val="0"/>
      <w:spacing w:after="28" w:line="240" w:lineRule="auto"/>
      <w:ind w:left="0" w:firstLine="284"/>
      <w:contextualSpacing/>
      <w:jc w:val="both"/>
    </w:pPr>
    <w:rPr>
      <w:rFonts w:ascii="Helvetica" w:eastAsia="Times New Roman" w:hAnsi="Helvetica" w:cs="Helvetica"/>
      <w:bCs/>
      <w:sz w:val="18"/>
      <w:szCs w:val="18"/>
      <w:lang w:eastAsia="it-IT"/>
    </w:rPr>
  </w:style>
  <w:style w:type="paragraph" w:styleId="Paragrafoelenco">
    <w:name w:val="List Paragraph"/>
    <w:basedOn w:val="Normale"/>
    <w:uiPriority w:val="34"/>
    <w:qFormat/>
    <w:rsid w:val="00A34341"/>
    <w:pPr>
      <w:ind w:left="720"/>
      <w:contextualSpacing/>
    </w:pPr>
  </w:style>
  <w:style w:type="character" w:customStyle="1" w:styleId="Normale1">
    <w:name w:val="Normale1"/>
    <w:rsid w:val="00A34341"/>
    <w:rPr>
      <w:rFonts w:ascii="Times New Roman" w:hAnsi="Times New Roman"/>
      <w:sz w:val="22"/>
    </w:rPr>
  </w:style>
  <w:style w:type="paragraph" w:styleId="Pidipagina">
    <w:name w:val="footer"/>
    <w:basedOn w:val="Normale"/>
    <w:link w:val="PidipaginaCarattere"/>
    <w:uiPriority w:val="99"/>
    <w:unhideWhenUsed/>
    <w:rsid w:val="00A34341"/>
    <w:pPr>
      <w:tabs>
        <w:tab w:val="center" w:pos="4819"/>
        <w:tab w:val="right" w:pos="9638"/>
      </w:tabs>
      <w:spacing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34341"/>
  </w:style>
  <w:style w:type="table" w:customStyle="1" w:styleId="Grigliatabella3">
    <w:name w:val="Griglia tabella3"/>
    <w:basedOn w:val="Tabellanormale"/>
    <w:uiPriority w:val="59"/>
    <w:rsid w:val="00A34341"/>
    <w:pPr>
      <w:spacing w:line="240" w:lineRule="auto"/>
      <w:ind w:left="0" w:firstLine="0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gliatabella1">
    <w:name w:val="Griglia tabella1"/>
    <w:basedOn w:val="Tabellanormale"/>
    <w:uiPriority w:val="59"/>
    <w:rsid w:val="00A34341"/>
    <w:pPr>
      <w:spacing w:line="240" w:lineRule="auto"/>
      <w:ind w:left="0" w:firstLine="0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gliatabella2">
    <w:name w:val="Griglia tabella2"/>
    <w:basedOn w:val="Tabellanormale"/>
    <w:uiPriority w:val="59"/>
    <w:rsid w:val="00A34341"/>
    <w:pPr>
      <w:spacing w:line="240" w:lineRule="auto"/>
      <w:ind w:left="0" w:firstLine="0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Intestazione">
    <w:name w:val="header"/>
    <w:basedOn w:val="Normale"/>
    <w:link w:val="IntestazioneCarattere"/>
    <w:uiPriority w:val="99"/>
    <w:semiHidden/>
    <w:unhideWhenUsed/>
    <w:rsid w:val="001152DD"/>
    <w:pPr>
      <w:tabs>
        <w:tab w:val="center" w:pos="4819"/>
        <w:tab w:val="right" w:pos="9638"/>
      </w:tabs>
      <w:spacing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1152D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2298</Words>
  <Characters>13103</Characters>
  <Application>Microsoft Office Word</Application>
  <DocSecurity>0</DocSecurity>
  <Lines>109</Lines>
  <Paragraphs>30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15371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</dc:creator>
  <cp:keywords/>
  <dc:description/>
  <cp:lastModifiedBy> </cp:lastModifiedBy>
  <cp:revision>8</cp:revision>
  <dcterms:created xsi:type="dcterms:W3CDTF">2016-03-22T16:33:00Z</dcterms:created>
  <dcterms:modified xsi:type="dcterms:W3CDTF">2016-09-08T14:47:00Z</dcterms:modified>
</cp:coreProperties>
</file>